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B8BEBF9" w14:textId="7864CDF7" w:rsidR="00182879" w:rsidRDefault="00CA09C2" w:rsidP="001D26F6">
      <w:pPr>
        <w:pStyle w:val="Kopfzeile"/>
        <w:tabs>
          <w:tab w:val="clear" w:pos="9639"/>
          <w:tab w:val="center" w:pos="0"/>
          <w:tab w:val="left" w:pos="3918"/>
        </w:tabs>
        <w:spacing w:before="0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8240" behindDoc="1" locked="0" layoutInCell="1" allowOverlap="1" wp14:anchorId="6767451A" wp14:editId="5119DE13">
            <wp:simplePos x="0" y="0"/>
            <wp:positionH relativeFrom="page">
              <wp:posOffset>394593</wp:posOffset>
            </wp:positionH>
            <wp:positionV relativeFrom="page">
              <wp:posOffset>368300</wp:posOffset>
            </wp:positionV>
            <wp:extent cx="6815469" cy="2358924"/>
            <wp:effectExtent l="0" t="0" r="4445" b="3810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5469" cy="235892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26F6">
        <w:rPr>
          <w:position w:val="24"/>
          <w:sz w:val="24"/>
        </w:rPr>
        <w:tab/>
      </w:r>
    </w:p>
    <w:p w14:paraId="2EFC7066" w14:textId="4E5E7B3B" w:rsidR="001E4DD4" w:rsidRPr="001376A7" w:rsidRDefault="001E4DD4" w:rsidP="001D26F6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28"/>
          <w:szCs w:val="28"/>
          <w:lang w:val="en-US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  <w:r w:rsidR="009355F8" w:rsidRPr="001376A7">
        <w:rPr>
          <w:b/>
          <w:bCs/>
          <w:color w:val="FFFFFF"/>
          <w:position w:val="36"/>
          <w:sz w:val="28"/>
          <w:szCs w:val="28"/>
          <w:lang w:val="en-US"/>
        </w:rPr>
        <w:t xml:space="preserve">Austrian Ecolabel </w:t>
      </w:r>
      <w:r w:rsidR="000C5A5A" w:rsidRPr="001376A7">
        <w:rPr>
          <w:b/>
          <w:bCs/>
          <w:color w:val="FFFFFF"/>
          <w:position w:val="36"/>
          <w:sz w:val="28"/>
          <w:szCs w:val="28"/>
          <w:lang w:val="en-US"/>
        </w:rPr>
        <w:t xml:space="preserve"> UZ 24</w:t>
      </w:r>
      <w:r w:rsidR="001D26F6" w:rsidRPr="001376A7">
        <w:rPr>
          <w:b/>
          <w:bCs/>
          <w:color w:val="FFFFFF"/>
          <w:position w:val="36"/>
          <w:sz w:val="28"/>
          <w:szCs w:val="28"/>
          <w:lang w:val="en-US"/>
        </w:rPr>
        <w:t xml:space="preserve"> </w:t>
      </w:r>
      <w:r w:rsidR="001D26F6" w:rsidRPr="001376A7">
        <w:rPr>
          <w:b/>
          <w:bCs/>
          <w:color w:val="FFFFFF"/>
          <w:position w:val="36"/>
          <w:sz w:val="32"/>
          <w:szCs w:val="32"/>
          <w:lang w:val="en-US"/>
        </w:rPr>
        <w:br/>
      </w:r>
      <w:r w:rsidR="009355F8" w:rsidRPr="001376A7">
        <w:rPr>
          <w:b/>
          <w:bCs/>
          <w:color w:val="FFFFFF"/>
          <w:position w:val="36"/>
          <w:sz w:val="36"/>
          <w:szCs w:val="36"/>
          <w:lang w:val="en-US"/>
        </w:rPr>
        <w:t>Print</w:t>
      </w:r>
      <w:r w:rsidR="00CC6090" w:rsidRPr="001376A7">
        <w:rPr>
          <w:b/>
          <w:bCs/>
          <w:color w:val="FFFFFF"/>
          <w:position w:val="36"/>
          <w:sz w:val="36"/>
          <w:szCs w:val="36"/>
          <w:lang w:val="en-US"/>
        </w:rPr>
        <w:t>ed-</w:t>
      </w:r>
      <w:r w:rsidR="001D26F6" w:rsidRPr="001376A7">
        <w:rPr>
          <w:b/>
          <w:bCs/>
          <w:color w:val="FFFFFF"/>
          <w:position w:val="36"/>
          <w:sz w:val="36"/>
          <w:szCs w:val="36"/>
          <w:lang w:val="en-US"/>
        </w:rPr>
        <w:t xml:space="preserve"> &amp; </w:t>
      </w:r>
      <w:r w:rsidR="00CC6090" w:rsidRPr="001376A7">
        <w:rPr>
          <w:b/>
          <w:bCs/>
          <w:color w:val="FFFFFF"/>
          <w:position w:val="36"/>
          <w:sz w:val="36"/>
          <w:szCs w:val="36"/>
          <w:lang w:val="en-US"/>
        </w:rPr>
        <w:t>R</w:t>
      </w:r>
      <w:r w:rsidR="001D26F6" w:rsidRPr="001376A7">
        <w:rPr>
          <w:b/>
          <w:bCs/>
          <w:color w:val="FFFFFF"/>
          <w:position w:val="36"/>
          <w:sz w:val="36"/>
          <w:szCs w:val="36"/>
          <w:lang w:val="en-US"/>
        </w:rPr>
        <w:t>ecycl</w:t>
      </w:r>
      <w:r w:rsidR="009355F8" w:rsidRPr="001376A7">
        <w:rPr>
          <w:b/>
          <w:bCs/>
          <w:color w:val="FFFFFF"/>
          <w:position w:val="36"/>
          <w:sz w:val="36"/>
          <w:szCs w:val="36"/>
          <w:lang w:val="en-US"/>
        </w:rPr>
        <w:t>ed P</w:t>
      </w:r>
      <w:r w:rsidR="001D26F6" w:rsidRPr="001376A7">
        <w:rPr>
          <w:b/>
          <w:bCs/>
          <w:color w:val="FFFFFF"/>
          <w:position w:val="36"/>
          <w:sz w:val="36"/>
          <w:szCs w:val="36"/>
          <w:lang w:val="en-US"/>
        </w:rPr>
        <w:t>aper</w:t>
      </w:r>
      <w:r w:rsidR="009355F8" w:rsidRPr="001376A7">
        <w:rPr>
          <w:b/>
          <w:bCs/>
          <w:color w:val="FFFFFF"/>
          <w:position w:val="36"/>
          <w:sz w:val="36"/>
          <w:szCs w:val="36"/>
          <w:lang w:val="en-US"/>
        </w:rPr>
        <w:t xml:space="preserve"> P</w:t>
      </w:r>
      <w:r w:rsidR="001D26F6" w:rsidRPr="001376A7">
        <w:rPr>
          <w:b/>
          <w:bCs/>
          <w:color w:val="FFFFFF"/>
          <w:position w:val="36"/>
          <w:sz w:val="36"/>
          <w:szCs w:val="36"/>
          <w:lang w:val="en-US"/>
        </w:rPr>
        <w:t>rodu</w:t>
      </w:r>
      <w:r w:rsidR="009355F8" w:rsidRPr="001376A7">
        <w:rPr>
          <w:b/>
          <w:bCs/>
          <w:color w:val="FFFFFF"/>
          <w:position w:val="36"/>
          <w:sz w:val="36"/>
          <w:szCs w:val="36"/>
          <w:lang w:val="en-US"/>
        </w:rPr>
        <w:t>c</w:t>
      </w:r>
      <w:r w:rsidR="001D26F6" w:rsidRPr="001376A7">
        <w:rPr>
          <w:b/>
          <w:bCs/>
          <w:color w:val="FFFFFF"/>
          <w:position w:val="36"/>
          <w:sz w:val="36"/>
          <w:szCs w:val="36"/>
          <w:lang w:val="en-US"/>
        </w:rPr>
        <w:t>t</w:t>
      </w:r>
      <w:r w:rsidR="009355F8" w:rsidRPr="001376A7">
        <w:rPr>
          <w:b/>
          <w:bCs/>
          <w:color w:val="FFFFFF"/>
          <w:position w:val="36"/>
          <w:sz w:val="36"/>
          <w:szCs w:val="36"/>
          <w:lang w:val="en-US"/>
        </w:rPr>
        <w:t>s</w:t>
      </w:r>
      <w:r w:rsidR="001D26F6" w:rsidRPr="001376A7">
        <w:rPr>
          <w:b/>
          <w:bCs/>
          <w:color w:val="FFFFFF"/>
          <w:position w:val="36"/>
          <w:sz w:val="36"/>
          <w:szCs w:val="36"/>
          <w:lang w:val="en-US"/>
        </w:rPr>
        <w:br/>
      </w:r>
      <w:r w:rsidR="009355F8" w:rsidRPr="001376A7">
        <w:rPr>
          <w:b/>
          <w:bCs/>
          <w:color w:val="FFFFFF"/>
          <w:position w:val="36"/>
          <w:sz w:val="28"/>
          <w:szCs w:val="28"/>
          <w:lang w:val="en-US"/>
        </w:rPr>
        <w:t>acc</w:t>
      </w:r>
      <w:r w:rsidR="002D3DBD" w:rsidRPr="001376A7">
        <w:rPr>
          <w:b/>
          <w:bCs/>
          <w:color w:val="FFFFFF"/>
          <w:position w:val="36"/>
          <w:sz w:val="28"/>
          <w:szCs w:val="28"/>
          <w:lang w:val="en-US"/>
        </w:rPr>
        <w:t xml:space="preserve">. </w:t>
      </w:r>
      <w:r w:rsidR="009355F8" w:rsidRPr="001376A7">
        <w:rPr>
          <w:b/>
          <w:bCs/>
          <w:color w:val="FFFFFF"/>
          <w:position w:val="36"/>
          <w:sz w:val="28"/>
          <w:szCs w:val="28"/>
          <w:lang w:val="en-US"/>
        </w:rPr>
        <w:t>to v</w:t>
      </w:r>
      <w:r w:rsidR="002D3DBD" w:rsidRPr="001376A7">
        <w:rPr>
          <w:b/>
          <w:bCs/>
          <w:color w:val="FFFFFF"/>
          <w:position w:val="36"/>
          <w:sz w:val="28"/>
          <w:szCs w:val="28"/>
          <w:lang w:val="en-US"/>
        </w:rPr>
        <w:t>ersion</w:t>
      </w:r>
      <w:r w:rsidR="000C5A5A" w:rsidRPr="001376A7">
        <w:rPr>
          <w:b/>
          <w:bCs/>
          <w:color w:val="FFFFFF"/>
          <w:position w:val="36"/>
          <w:sz w:val="28"/>
          <w:szCs w:val="28"/>
          <w:lang w:val="en-US"/>
        </w:rPr>
        <w:t xml:space="preserve"> </w:t>
      </w:r>
      <w:r w:rsidR="00830254" w:rsidRPr="001376A7">
        <w:rPr>
          <w:b/>
          <w:bCs/>
          <w:color w:val="FFFFFF"/>
          <w:position w:val="36"/>
          <w:sz w:val="28"/>
          <w:szCs w:val="28"/>
          <w:lang w:val="en-US"/>
        </w:rPr>
        <w:t>8</w:t>
      </w:r>
      <w:r w:rsidR="00CC12BA" w:rsidRPr="001376A7">
        <w:rPr>
          <w:b/>
          <w:bCs/>
          <w:color w:val="FFFFFF"/>
          <w:position w:val="36"/>
          <w:sz w:val="28"/>
          <w:szCs w:val="28"/>
          <w:lang w:val="en-US"/>
        </w:rPr>
        <w:t xml:space="preserve">.0, </w:t>
      </w:r>
      <w:r w:rsidR="009355F8" w:rsidRPr="001376A7">
        <w:rPr>
          <w:b/>
          <w:bCs/>
          <w:color w:val="FFFFFF"/>
          <w:position w:val="36"/>
          <w:sz w:val="28"/>
          <w:szCs w:val="28"/>
          <w:lang w:val="en-US"/>
        </w:rPr>
        <w:t>Edition</w:t>
      </w:r>
      <w:r w:rsidR="00CC12BA" w:rsidRPr="001376A7">
        <w:rPr>
          <w:b/>
          <w:bCs/>
          <w:color w:val="FFFFFF"/>
          <w:position w:val="36"/>
          <w:sz w:val="28"/>
          <w:szCs w:val="28"/>
          <w:lang w:val="en-US"/>
        </w:rPr>
        <w:t xml:space="preserve"> </w:t>
      </w:r>
      <w:r w:rsidR="009355F8" w:rsidRPr="001376A7">
        <w:rPr>
          <w:b/>
          <w:bCs/>
          <w:color w:val="FFFFFF"/>
          <w:position w:val="36"/>
          <w:sz w:val="28"/>
          <w:szCs w:val="28"/>
          <w:lang w:val="en-US"/>
        </w:rPr>
        <w:t>of</w:t>
      </w:r>
      <w:r w:rsidR="00CC12BA" w:rsidRPr="001376A7">
        <w:rPr>
          <w:b/>
          <w:bCs/>
          <w:color w:val="FFFFFF"/>
          <w:position w:val="36"/>
          <w:sz w:val="28"/>
          <w:szCs w:val="28"/>
          <w:lang w:val="en-US"/>
        </w:rPr>
        <w:t xml:space="preserve"> </w:t>
      </w:r>
      <w:r w:rsidR="001D26F6" w:rsidRPr="001376A7">
        <w:rPr>
          <w:b/>
          <w:bCs/>
          <w:color w:val="FFFFFF"/>
          <w:position w:val="36"/>
          <w:sz w:val="28"/>
          <w:szCs w:val="28"/>
          <w:lang w:val="en-US"/>
        </w:rPr>
        <w:t>J</w:t>
      </w:r>
      <w:r w:rsidR="009355F8" w:rsidRPr="001376A7">
        <w:rPr>
          <w:b/>
          <w:bCs/>
          <w:color w:val="FFFFFF"/>
          <w:position w:val="36"/>
          <w:sz w:val="28"/>
          <w:szCs w:val="28"/>
          <w:lang w:val="en-US"/>
        </w:rPr>
        <w:t>anuary 1,</w:t>
      </w:r>
      <w:r w:rsidR="001D26F6" w:rsidRPr="001376A7">
        <w:rPr>
          <w:b/>
          <w:bCs/>
          <w:color w:val="FFFFFF"/>
          <w:position w:val="36"/>
          <w:sz w:val="28"/>
          <w:szCs w:val="28"/>
          <w:lang w:val="en-US"/>
        </w:rPr>
        <w:t xml:space="preserve"> 202</w:t>
      </w:r>
      <w:r w:rsidR="00830254" w:rsidRPr="001376A7">
        <w:rPr>
          <w:b/>
          <w:bCs/>
          <w:color w:val="FFFFFF"/>
          <w:position w:val="36"/>
          <w:sz w:val="28"/>
          <w:szCs w:val="28"/>
          <w:lang w:val="en-US"/>
        </w:rPr>
        <w:t>5</w:t>
      </w:r>
    </w:p>
    <w:p w14:paraId="12A6AFBB" w14:textId="77777777" w:rsidR="001D26F6" w:rsidRPr="001376A7" w:rsidRDefault="001D26F6" w:rsidP="001D26F6">
      <w:pPr>
        <w:pStyle w:val="Kopfzeile"/>
        <w:tabs>
          <w:tab w:val="center" w:pos="0"/>
        </w:tabs>
        <w:spacing w:line="240" w:lineRule="atLeast"/>
        <w:jc w:val="right"/>
        <w:rPr>
          <w:b/>
          <w:bCs/>
          <w:color w:val="FFFFFF"/>
          <w:position w:val="36"/>
          <w:sz w:val="28"/>
          <w:szCs w:val="28"/>
          <w:lang w:val="en-US"/>
        </w:rPr>
      </w:pPr>
    </w:p>
    <w:p w14:paraId="2939FA64" w14:textId="77777777" w:rsidR="001D26F6" w:rsidRPr="001376A7" w:rsidRDefault="001D26F6" w:rsidP="001D26F6">
      <w:pPr>
        <w:pStyle w:val="Kopfzeile"/>
        <w:tabs>
          <w:tab w:val="center" w:pos="0"/>
          <w:tab w:val="left" w:pos="6237"/>
        </w:tabs>
        <w:spacing w:before="0" w:line="240" w:lineRule="auto"/>
        <w:jc w:val="center"/>
        <w:rPr>
          <w:b/>
          <w:bCs/>
          <w:position w:val="36"/>
          <w:sz w:val="28"/>
          <w:szCs w:val="28"/>
          <w:lang w:val="en-US"/>
        </w:rPr>
      </w:pPr>
    </w:p>
    <w:p w14:paraId="30479297" w14:textId="673F46B8" w:rsidR="001D26F6" w:rsidRPr="001376A7" w:rsidRDefault="009355F8" w:rsidP="001D26F6">
      <w:pPr>
        <w:pStyle w:val="Kopfzeile"/>
        <w:tabs>
          <w:tab w:val="center" w:pos="0"/>
          <w:tab w:val="left" w:pos="6237"/>
        </w:tabs>
        <w:spacing w:before="0" w:line="240" w:lineRule="auto"/>
        <w:jc w:val="center"/>
        <w:rPr>
          <w:position w:val="24"/>
          <w:sz w:val="24"/>
          <w:lang w:val="en-US"/>
        </w:rPr>
      </w:pPr>
      <w:r w:rsidRPr="001376A7">
        <w:rPr>
          <w:b/>
          <w:bCs/>
          <w:position w:val="36"/>
          <w:sz w:val="28"/>
          <w:szCs w:val="28"/>
          <w:lang w:val="en-US"/>
        </w:rPr>
        <w:t>Declaration of the manufacturer/supplier to cleaning agents</w:t>
      </w:r>
    </w:p>
    <w:p w14:paraId="70A5B769" w14:textId="062A049C" w:rsidR="001E4DD4" w:rsidRPr="001E4DD4" w:rsidRDefault="009355F8" w:rsidP="00E94E72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Company</w:t>
      </w:r>
      <w:r w:rsidR="001E4DD4" w:rsidRPr="001E4DD4">
        <w:rPr>
          <w:rFonts w:cs="Times New Roman"/>
          <w:sz w:val="22"/>
          <w:szCs w:val="22"/>
          <w:lang w:eastAsia="de-DE"/>
        </w:rPr>
        <w:t>:</w:t>
      </w:r>
      <w:r w:rsidR="001E4DD4" w:rsidRPr="001E4DD4"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07A1DA6" w14:textId="0528E849" w:rsidR="001E4DD4" w:rsidRP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</w:t>
      </w:r>
      <w:r w:rsidR="009355F8">
        <w:rPr>
          <w:rFonts w:cs="Times New Roman"/>
          <w:sz w:val="22"/>
          <w:szCs w:val="22"/>
          <w:lang w:eastAsia="de-DE"/>
        </w:rPr>
        <w:t>ddress</w:t>
      </w:r>
      <w:r w:rsidRPr="001E4DD4">
        <w:rPr>
          <w:rFonts w:cs="Times New Roman"/>
          <w:sz w:val="22"/>
          <w:szCs w:val="22"/>
          <w:lang w:eastAsia="de-DE"/>
        </w:rPr>
        <w:t>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07D02F5E" w14:textId="77777777" w:rsidR="001E4DD4" w:rsidRPr="00183258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58B5D641" w14:textId="16B848E0" w:rsidR="00552857" w:rsidRPr="001376A7" w:rsidRDefault="009355F8" w:rsidP="00552857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  <w:r w:rsidRPr="001376A7">
        <w:rPr>
          <w:rFonts w:cs="Times New Roman"/>
          <w:sz w:val="22"/>
          <w:szCs w:val="22"/>
          <w:lang w:val="en-US" w:eastAsia="de-DE"/>
        </w:rPr>
        <w:t>Contact person</w:t>
      </w:r>
      <w:r w:rsidR="00552857" w:rsidRPr="001376A7">
        <w:rPr>
          <w:rFonts w:cs="Times New Roman"/>
          <w:sz w:val="22"/>
          <w:szCs w:val="22"/>
          <w:lang w:val="en-US" w:eastAsia="de-DE"/>
        </w:rPr>
        <w:t>:</w:t>
      </w:r>
      <w:r w:rsidR="00552857" w:rsidRPr="001376A7">
        <w:rPr>
          <w:rFonts w:cs="Times New Roman"/>
          <w:sz w:val="22"/>
          <w:szCs w:val="22"/>
          <w:lang w:val="en-US" w:eastAsia="de-DE"/>
        </w:rPr>
        <w:tab/>
      </w:r>
      <w:r w:rsidR="00552857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552857" w:rsidRPr="001376A7">
        <w:rPr>
          <w:rFonts w:cs="Times New Roman"/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="00552857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552857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552857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552857" w:rsidRPr="001376A7">
        <w:rPr>
          <w:rFonts w:cs="Times New Roman"/>
          <w:sz w:val="22"/>
          <w:szCs w:val="22"/>
          <w:u w:val="dotted"/>
          <w:lang w:val="en-US" w:eastAsia="de-DE"/>
        </w:rPr>
        <w:tab/>
      </w:r>
    </w:p>
    <w:p w14:paraId="52E962CA" w14:textId="4AC97AE0" w:rsidR="001E4DD4" w:rsidRPr="001376A7" w:rsidRDefault="009355F8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val="en-US" w:eastAsia="de-DE"/>
        </w:rPr>
      </w:pPr>
      <w:r w:rsidRPr="001376A7">
        <w:rPr>
          <w:rFonts w:cs="Times New Roman"/>
          <w:sz w:val="22"/>
          <w:szCs w:val="22"/>
          <w:lang w:val="en-US" w:eastAsia="de-DE"/>
        </w:rPr>
        <w:t xml:space="preserve">Designation of the </w:t>
      </w:r>
      <w:r w:rsidR="0004249D" w:rsidRPr="001376A7">
        <w:rPr>
          <w:rFonts w:cs="Times New Roman"/>
          <w:sz w:val="22"/>
          <w:szCs w:val="22"/>
          <w:lang w:val="en-US" w:eastAsia="de-DE"/>
        </w:rPr>
        <w:br/>
      </w:r>
      <w:r w:rsidRPr="001376A7">
        <w:rPr>
          <w:rFonts w:cs="Times New Roman"/>
          <w:sz w:val="22"/>
          <w:szCs w:val="22"/>
          <w:lang w:val="en-US" w:eastAsia="de-DE"/>
        </w:rPr>
        <w:t>detergent</w:t>
      </w:r>
      <w:r w:rsidR="001E4DD4" w:rsidRPr="001376A7">
        <w:rPr>
          <w:rFonts w:cs="Times New Roman"/>
          <w:sz w:val="22"/>
          <w:szCs w:val="22"/>
          <w:lang w:val="en-US" w:eastAsia="de-DE"/>
        </w:rPr>
        <w:t xml:space="preserve"> (</w:t>
      </w:r>
      <w:r w:rsidRPr="001376A7">
        <w:rPr>
          <w:rFonts w:cs="Times New Roman"/>
          <w:sz w:val="22"/>
          <w:szCs w:val="22"/>
          <w:lang w:val="en-US" w:eastAsia="de-DE"/>
        </w:rPr>
        <w:t>trade</w:t>
      </w:r>
      <w:r w:rsidR="001E4DD4" w:rsidRPr="001376A7">
        <w:rPr>
          <w:rFonts w:cs="Times New Roman"/>
          <w:sz w:val="22"/>
          <w:szCs w:val="22"/>
          <w:lang w:val="en-US" w:eastAsia="de-DE"/>
        </w:rPr>
        <w:t>/</w:t>
      </w:r>
      <w:r w:rsidRPr="001376A7">
        <w:rPr>
          <w:rFonts w:cs="Times New Roman"/>
          <w:sz w:val="22"/>
          <w:szCs w:val="22"/>
          <w:lang w:val="en-US" w:eastAsia="de-DE"/>
        </w:rPr>
        <w:t>s</w:t>
      </w:r>
      <w:r w:rsidR="001E4DD4" w:rsidRPr="001376A7">
        <w:rPr>
          <w:rFonts w:cs="Times New Roman"/>
          <w:sz w:val="22"/>
          <w:szCs w:val="22"/>
          <w:lang w:val="en-US" w:eastAsia="de-DE"/>
        </w:rPr>
        <w:t>):</w:t>
      </w:r>
      <w:r w:rsidR="001E4DD4" w:rsidRPr="001376A7">
        <w:rPr>
          <w:rFonts w:cs="Times New Roman"/>
          <w:sz w:val="22"/>
          <w:szCs w:val="22"/>
          <w:lang w:val="en-US"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1376A7">
        <w:rPr>
          <w:rFonts w:cs="Times New Roman"/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1376A7">
        <w:rPr>
          <w:rFonts w:cs="Times New Roman"/>
          <w:sz w:val="22"/>
          <w:szCs w:val="22"/>
          <w:u w:val="dotted"/>
          <w:lang w:val="en-US" w:eastAsia="de-DE"/>
        </w:rPr>
        <w:tab/>
      </w:r>
    </w:p>
    <w:p w14:paraId="5BF6642D" w14:textId="2F9D2EAE" w:rsidR="002A7980" w:rsidRPr="001376A7" w:rsidRDefault="009355F8" w:rsidP="002A7980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  <w:r w:rsidRPr="001376A7">
        <w:rPr>
          <w:rFonts w:cs="Times New Roman"/>
          <w:sz w:val="22"/>
          <w:szCs w:val="22"/>
          <w:u w:val="dotted"/>
          <w:lang w:val="en-US" w:eastAsia="de-DE"/>
        </w:rPr>
        <w:t>Date of issue</w:t>
      </w:r>
      <w:r w:rsidR="002A7980" w:rsidRPr="001376A7">
        <w:rPr>
          <w:rFonts w:cs="Times New Roman"/>
          <w:sz w:val="22"/>
          <w:szCs w:val="22"/>
          <w:lang w:val="en-US" w:eastAsia="de-DE"/>
        </w:rPr>
        <w:t xml:space="preserve"> </w:t>
      </w:r>
      <w:r w:rsidR="002A7980" w:rsidRPr="001376A7">
        <w:rPr>
          <w:rFonts w:cs="Times New Roman"/>
          <w:sz w:val="22"/>
          <w:szCs w:val="22"/>
          <w:lang w:val="en-US" w:eastAsia="de-DE"/>
        </w:rPr>
        <w:br/>
        <w:t>S</w:t>
      </w:r>
      <w:r w:rsidRPr="001376A7">
        <w:rPr>
          <w:rFonts w:cs="Times New Roman"/>
          <w:sz w:val="22"/>
          <w:szCs w:val="22"/>
          <w:lang w:val="en-US" w:eastAsia="de-DE"/>
        </w:rPr>
        <w:t>afety Data Sheet</w:t>
      </w:r>
      <w:r w:rsidR="002A7980" w:rsidRPr="001376A7">
        <w:rPr>
          <w:rFonts w:cs="Times New Roman"/>
          <w:sz w:val="22"/>
          <w:szCs w:val="22"/>
          <w:lang w:val="en-US" w:eastAsia="de-DE"/>
        </w:rPr>
        <w:t>:</w:t>
      </w:r>
      <w:r w:rsidR="002A7980" w:rsidRPr="001376A7">
        <w:rPr>
          <w:rFonts w:cs="Times New Roman"/>
          <w:sz w:val="22"/>
          <w:szCs w:val="22"/>
          <w:lang w:val="en-US" w:eastAsia="de-DE"/>
        </w:rPr>
        <w:tab/>
      </w:r>
      <w:r w:rsidR="002A7980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2A7980" w:rsidRPr="001376A7">
        <w:rPr>
          <w:rFonts w:cs="Times New Roman"/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="002A7980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2A7980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2A7980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2A7980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2A7980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2A7980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2A7980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2A7980">
        <w:rPr>
          <w:rFonts w:cs="Times New Roman"/>
          <w:sz w:val="22"/>
          <w:szCs w:val="22"/>
          <w:lang w:eastAsia="de-DE"/>
        </w:rPr>
        <w:fldChar w:fldCharType="end"/>
      </w:r>
      <w:r w:rsidR="002A7980" w:rsidRPr="001376A7">
        <w:rPr>
          <w:rFonts w:cs="Times New Roman"/>
          <w:sz w:val="22"/>
          <w:szCs w:val="22"/>
          <w:u w:val="dotted"/>
          <w:lang w:val="en-US" w:eastAsia="de-DE"/>
        </w:rPr>
        <w:tab/>
      </w:r>
    </w:p>
    <w:p w14:paraId="2EB843E9" w14:textId="7A8E53D3" w:rsidR="001D26F6" w:rsidRPr="001376A7" w:rsidRDefault="001D26F6" w:rsidP="001D26F6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en-US" w:eastAsia="de-DE"/>
        </w:rPr>
      </w:pPr>
    </w:p>
    <w:p w14:paraId="763193FB" w14:textId="77777777" w:rsidR="005013EA" w:rsidRPr="005013EA" w:rsidRDefault="005013EA" w:rsidP="005013EA">
      <w:pPr>
        <w:tabs>
          <w:tab w:val="left" w:pos="3686"/>
          <w:tab w:val="right" w:pos="8789"/>
        </w:tabs>
        <w:suppressAutoHyphens w:val="0"/>
        <w:autoSpaceDN w:val="0"/>
        <w:adjustRightInd w:val="0"/>
        <w:spacing w:before="0"/>
        <w:rPr>
          <w:rFonts w:cs="Times New Roman"/>
          <w:bCs/>
          <w:iCs/>
          <w:sz w:val="22"/>
          <w:szCs w:val="22"/>
          <w:lang w:val="en-US" w:eastAsia="de-DE"/>
        </w:rPr>
      </w:pPr>
      <w:r w:rsidRPr="005013EA">
        <w:rPr>
          <w:rFonts w:cs="Times New Roman"/>
          <w:bCs/>
          <w:iCs/>
          <w:sz w:val="22"/>
          <w:szCs w:val="22"/>
          <w:lang w:val="en-US" w:eastAsia="de-DE"/>
        </w:rPr>
        <w:t xml:space="preserve">This declaration serves as proof that the requirements of the Austrian Ecolabel are being met. </w:t>
      </w:r>
    </w:p>
    <w:p w14:paraId="0D382B15" w14:textId="77777777" w:rsidR="005013EA" w:rsidRDefault="005013EA" w:rsidP="00AB4CA9">
      <w:pPr>
        <w:tabs>
          <w:tab w:val="left" w:pos="3686"/>
          <w:tab w:val="right" w:pos="8789"/>
        </w:tabs>
        <w:suppressAutoHyphens w:val="0"/>
        <w:autoSpaceDN w:val="0"/>
        <w:adjustRightInd w:val="0"/>
        <w:spacing w:before="0"/>
        <w:rPr>
          <w:rFonts w:cs="Times New Roman"/>
          <w:b/>
          <w:i/>
          <w:sz w:val="22"/>
          <w:szCs w:val="22"/>
          <w:lang w:val="en-US" w:eastAsia="de-DE"/>
        </w:rPr>
      </w:pPr>
    </w:p>
    <w:p w14:paraId="3A20AD1B" w14:textId="4AB7EE27" w:rsidR="00D45870" w:rsidRPr="001376A7" w:rsidRDefault="00D45870" w:rsidP="00AB4CA9">
      <w:pPr>
        <w:tabs>
          <w:tab w:val="left" w:pos="3686"/>
          <w:tab w:val="right" w:pos="8789"/>
        </w:tabs>
        <w:suppressAutoHyphens w:val="0"/>
        <w:autoSpaceDN w:val="0"/>
        <w:adjustRightInd w:val="0"/>
        <w:spacing w:before="0"/>
        <w:rPr>
          <w:rFonts w:cs="Times New Roman"/>
          <w:b/>
          <w:i/>
          <w:sz w:val="22"/>
          <w:szCs w:val="22"/>
          <w:lang w:val="en-US" w:eastAsia="de-DE"/>
        </w:rPr>
      </w:pPr>
      <w:r w:rsidRPr="001376A7">
        <w:rPr>
          <w:rFonts w:cs="Times New Roman"/>
          <w:b/>
          <w:i/>
          <w:sz w:val="22"/>
          <w:szCs w:val="22"/>
          <w:lang w:val="en-US" w:eastAsia="de-DE"/>
        </w:rPr>
        <w:t xml:space="preserve">Please be sure to issue this </w:t>
      </w:r>
      <w:r w:rsidR="0033699E" w:rsidRPr="001376A7">
        <w:rPr>
          <w:rFonts w:cs="Times New Roman"/>
          <w:b/>
          <w:i/>
          <w:sz w:val="22"/>
          <w:szCs w:val="22"/>
          <w:lang w:val="en-US" w:eastAsia="de-DE"/>
        </w:rPr>
        <w:t>declaration</w:t>
      </w:r>
      <w:r w:rsidR="0033699E">
        <w:rPr>
          <w:rStyle w:val="Funotenzeichen"/>
          <w:rFonts w:cs="Times New Roman"/>
          <w:b/>
          <w:i/>
          <w:szCs w:val="22"/>
          <w:lang w:val="de-DE" w:eastAsia="de-DE"/>
        </w:rPr>
        <w:footnoteReference w:id="1"/>
      </w:r>
      <w:r w:rsidRPr="001376A7">
        <w:rPr>
          <w:rFonts w:cs="Times New Roman"/>
          <w:b/>
          <w:i/>
          <w:sz w:val="22"/>
          <w:szCs w:val="22"/>
          <w:lang w:val="en-US" w:eastAsia="de-DE"/>
        </w:rPr>
        <w:t xml:space="preserve"> only if </w:t>
      </w:r>
      <w:r w:rsidRPr="00D81E74">
        <w:rPr>
          <w:rFonts w:cs="Times New Roman"/>
          <w:b/>
          <w:i/>
          <w:sz w:val="22"/>
          <w:szCs w:val="22"/>
          <w:u w:val="single"/>
          <w:lang w:val="en-US" w:eastAsia="de-DE"/>
        </w:rPr>
        <w:t>ALL</w:t>
      </w:r>
      <w:r w:rsidRPr="001376A7">
        <w:rPr>
          <w:rFonts w:cs="Times New Roman"/>
          <w:b/>
          <w:i/>
          <w:sz w:val="22"/>
          <w:szCs w:val="22"/>
          <w:lang w:val="en-US" w:eastAsia="de-DE"/>
        </w:rPr>
        <w:t xml:space="preserve"> of the following requirements are met.</w:t>
      </w:r>
    </w:p>
    <w:p w14:paraId="4A3FE59D" w14:textId="77777777" w:rsidR="00D45870" w:rsidRPr="001376A7" w:rsidRDefault="00D45870" w:rsidP="00AB4CA9">
      <w:pPr>
        <w:tabs>
          <w:tab w:val="left" w:pos="3686"/>
          <w:tab w:val="right" w:pos="8789"/>
        </w:tabs>
        <w:suppressAutoHyphens w:val="0"/>
        <w:autoSpaceDN w:val="0"/>
        <w:adjustRightInd w:val="0"/>
        <w:spacing w:before="0"/>
        <w:rPr>
          <w:rFonts w:cs="Times New Roman"/>
          <w:b/>
          <w:i/>
          <w:sz w:val="22"/>
          <w:szCs w:val="22"/>
          <w:lang w:val="en-US" w:eastAsia="de-DE"/>
        </w:rPr>
      </w:pPr>
    </w:p>
    <w:p w14:paraId="2B8DAF5E" w14:textId="77777777" w:rsidR="001376A7" w:rsidRDefault="001376A7" w:rsidP="001376A7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sz w:val="22"/>
          <w:szCs w:val="22"/>
          <w:lang w:val="en-US" w:eastAsia="de-DE"/>
        </w:rPr>
      </w:pPr>
      <w:r>
        <w:rPr>
          <w:rFonts w:cs="Times New Roman"/>
          <w:b/>
          <w:sz w:val="22"/>
          <w:szCs w:val="22"/>
          <w:lang w:val="en-US" w:eastAsia="de-DE"/>
        </w:rPr>
        <w:t xml:space="preserve">   </w:t>
      </w:r>
      <w:r w:rsidR="001C7AFD" w:rsidRPr="001376A7">
        <w:rPr>
          <w:rFonts w:cs="Times New Roman"/>
          <w:b/>
          <w:sz w:val="22"/>
          <w:szCs w:val="22"/>
          <w:lang w:val="en-US" w:eastAsia="de-DE"/>
        </w:rPr>
        <w:t xml:space="preserve">It is hereby declared that substances contained in this product, which are classified </w:t>
      </w:r>
      <w:r>
        <w:rPr>
          <w:rFonts w:cs="Times New Roman"/>
          <w:b/>
          <w:sz w:val="22"/>
          <w:szCs w:val="22"/>
          <w:lang w:val="en-US" w:eastAsia="de-DE"/>
        </w:rPr>
        <w:t xml:space="preserve">  </w:t>
      </w:r>
    </w:p>
    <w:p w14:paraId="2E62EF5B" w14:textId="77777777" w:rsidR="001376A7" w:rsidRDefault="001376A7" w:rsidP="001376A7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sz w:val="22"/>
          <w:szCs w:val="22"/>
          <w:lang w:val="en-US" w:eastAsia="de-DE"/>
        </w:rPr>
      </w:pPr>
      <w:r>
        <w:rPr>
          <w:rFonts w:cs="Times New Roman"/>
          <w:b/>
          <w:sz w:val="22"/>
          <w:szCs w:val="22"/>
          <w:lang w:val="en-US" w:eastAsia="de-DE"/>
        </w:rPr>
        <w:t xml:space="preserve">   </w:t>
      </w:r>
      <w:r w:rsidR="001C7AFD" w:rsidRPr="001376A7">
        <w:rPr>
          <w:rFonts w:cs="Times New Roman"/>
          <w:b/>
          <w:sz w:val="22"/>
          <w:szCs w:val="22"/>
          <w:lang w:val="en-US" w:eastAsia="de-DE"/>
        </w:rPr>
        <w:t xml:space="preserve">in the following H-phrases according to CLP Regulation (EC) No. 1272/2008 do not </w:t>
      </w:r>
    </w:p>
    <w:p w14:paraId="0B19BC4B" w14:textId="69CA37DD" w:rsidR="00A05001" w:rsidRPr="001376A7" w:rsidRDefault="001376A7" w:rsidP="001376A7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sz w:val="22"/>
          <w:szCs w:val="22"/>
          <w:lang w:val="en-US" w:eastAsia="de-DE"/>
        </w:rPr>
      </w:pPr>
      <w:r>
        <w:rPr>
          <w:rFonts w:cs="Times New Roman"/>
          <w:b/>
          <w:sz w:val="22"/>
          <w:szCs w:val="22"/>
          <w:lang w:val="en-US" w:eastAsia="de-DE"/>
        </w:rPr>
        <w:t xml:space="preserve">   </w:t>
      </w:r>
      <w:r w:rsidR="001C7AFD" w:rsidRPr="001376A7">
        <w:rPr>
          <w:rFonts w:cs="Times New Roman"/>
          <w:b/>
          <w:sz w:val="22"/>
          <w:szCs w:val="22"/>
          <w:lang w:val="en-US" w:eastAsia="de-DE"/>
        </w:rPr>
        <w:t>exceed the limit values given in the table below</w:t>
      </w:r>
      <w:r w:rsidR="000337E5" w:rsidRPr="001376A7">
        <w:rPr>
          <w:rFonts w:cs="Times New Roman"/>
          <w:b/>
          <w:sz w:val="22"/>
          <w:szCs w:val="22"/>
          <w:lang w:val="en-US" w:eastAsia="de-DE"/>
        </w:rPr>
        <w:t>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D51D03" w:rsidRPr="00801D63" w14:paraId="0EF104B4" w14:textId="77777777" w:rsidTr="006854CD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B2FD884" w14:textId="48DE2843" w:rsidR="00D51D03" w:rsidRDefault="00A04887" w:rsidP="006854CD">
            <w:pPr>
              <w:spacing w:before="60" w:after="60" w:line="240" w:lineRule="atLeast"/>
              <w:rPr>
                <w:b/>
                <w:sz w:val="20"/>
              </w:rPr>
            </w:pPr>
            <w:r>
              <w:rPr>
                <w:b/>
                <w:sz w:val="20"/>
              </w:rPr>
              <w:t>Hazard warnings</w:t>
            </w:r>
            <w:r w:rsidR="00D51D03">
              <w:rPr>
                <w:b/>
                <w:sz w:val="20"/>
              </w:rPr>
              <w:t xml:space="preserve">: </w:t>
            </w:r>
            <w:r>
              <w:rPr>
                <w:b/>
                <w:sz w:val="20"/>
              </w:rPr>
              <w:t xml:space="preserve">(Hazard category) 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0E8D2EF" w14:textId="30AFD67B" w:rsidR="00D51D03" w:rsidRPr="001376A7" w:rsidRDefault="004B5D2B" w:rsidP="006854CD">
            <w:pPr>
              <w:spacing w:before="60" w:after="60" w:line="240" w:lineRule="atLeast"/>
              <w:jc w:val="center"/>
              <w:rPr>
                <w:b/>
                <w:sz w:val="20"/>
                <w:lang w:val="en-US"/>
              </w:rPr>
            </w:pPr>
            <w:r w:rsidRPr="001376A7">
              <w:rPr>
                <w:b/>
                <w:sz w:val="20"/>
                <w:lang w:val="en-US"/>
              </w:rPr>
              <w:t>General limit value in  weight</w:t>
            </w:r>
            <w:r w:rsidR="009B71AE" w:rsidRPr="001376A7">
              <w:rPr>
                <w:b/>
                <w:sz w:val="20"/>
                <w:lang w:val="en-US"/>
              </w:rPr>
              <w:t xml:space="preserve"> %</w:t>
            </w:r>
          </w:p>
        </w:tc>
      </w:tr>
      <w:tr w:rsidR="00D51D03" w:rsidRPr="00A6388C" w14:paraId="41EFDE50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F4E13C1" w14:textId="7A327E52" w:rsidR="00D51D03" w:rsidRPr="001376A7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t>A</w:t>
            </w:r>
            <w:r w:rsidR="00A04887" w:rsidRPr="001376A7">
              <w:rPr>
                <w:rFonts w:cs="Arial"/>
                <w:b/>
                <w:sz w:val="20"/>
                <w:lang w:val="en-US"/>
              </w:rPr>
              <w:t>c</w:t>
            </w:r>
            <w:r w:rsidRPr="001376A7">
              <w:rPr>
                <w:rFonts w:cs="Arial"/>
                <w:b/>
                <w:sz w:val="20"/>
                <w:lang w:val="en-US"/>
              </w:rPr>
              <w:t>ut</w:t>
            </w:r>
            <w:r w:rsidR="00A04887" w:rsidRPr="001376A7">
              <w:rPr>
                <w:rFonts w:cs="Arial"/>
                <w:b/>
                <w:sz w:val="20"/>
                <w:lang w:val="en-US"/>
              </w:rPr>
              <w:t>ely</w:t>
            </w:r>
            <w:r w:rsidRPr="001376A7">
              <w:rPr>
                <w:rFonts w:cs="Arial"/>
                <w:b/>
                <w:sz w:val="20"/>
                <w:lang w:val="en-US"/>
              </w:rPr>
              <w:t xml:space="preserve"> toxi</w:t>
            </w:r>
            <w:r w:rsidR="00A04887" w:rsidRPr="001376A7">
              <w:rPr>
                <w:rFonts w:cs="Arial"/>
                <w:b/>
                <w:sz w:val="20"/>
                <w:lang w:val="en-US"/>
              </w:rPr>
              <w:t>c substances of c</w:t>
            </w:r>
            <w:r w:rsidRPr="001376A7">
              <w:rPr>
                <w:rFonts w:cs="Arial"/>
                <w:b/>
                <w:sz w:val="20"/>
                <w:lang w:val="en-US"/>
              </w:rPr>
              <w:t>ategor</w:t>
            </w:r>
            <w:r w:rsidR="00A04887" w:rsidRPr="001376A7">
              <w:rPr>
                <w:rFonts w:cs="Arial"/>
                <w:b/>
                <w:sz w:val="20"/>
                <w:lang w:val="en-US"/>
              </w:rPr>
              <w:t>y</w:t>
            </w:r>
            <w:r w:rsidRPr="001376A7">
              <w:rPr>
                <w:rFonts w:cs="Arial"/>
                <w:b/>
                <w:sz w:val="20"/>
                <w:lang w:val="en-US"/>
              </w:rPr>
              <w:t xml:space="preserve"> 1, 2 or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158ACF5" w14:textId="77777777" w:rsidR="00D51D03" w:rsidRPr="001376A7" w:rsidRDefault="00D51D03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</w:p>
        </w:tc>
      </w:tr>
      <w:tr w:rsidR="00D51D03" w14:paraId="1D621B19" w14:textId="77777777" w:rsidTr="006854CD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A307C74" w14:textId="529999E5" w:rsidR="00D51D03" w:rsidRPr="001376A7" w:rsidRDefault="00D51D03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t xml:space="preserve">H300: </w:t>
            </w:r>
            <w:r w:rsidR="00A04887" w:rsidRPr="001376A7">
              <w:rPr>
                <w:rFonts w:cs="Arial"/>
                <w:bCs/>
                <w:sz w:val="20"/>
                <w:lang w:val="en-US"/>
              </w:rPr>
              <w:t>A</w:t>
            </w:r>
            <w:r w:rsidR="00A04887" w:rsidRPr="001376A7">
              <w:rPr>
                <w:rFonts w:cs="Arial"/>
                <w:sz w:val="20"/>
                <w:lang w:val="en-US"/>
              </w:rPr>
              <w:t>c</w:t>
            </w:r>
            <w:r w:rsidRPr="001376A7">
              <w:rPr>
                <w:rFonts w:cs="Arial"/>
                <w:sz w:val="20"/>
                <w:lang w:val="en-US"/>
              </w:rPr>
              <w:t>ut</w:t>
            </w:r>
            <w:r w:rsidR="002C7049" w:rsidRPr="001376A7">
              <w:rPr>
                <w:rFonts w:cs="Arial"/>
                <w:sz w:val="20"/>
                <w:lang w:val="en-US"/>
              </w:rPr>
              <w:t>e</w:t>
            </w:r>
            <w:r w:rsidRPr="001376A7">
              <w:rPr>
                <w:rFonts w:cs="Arial"/>
                <w:sz w:val="20"/>
                <w:lang w:val="en-US"/>
              </w:rPr>
              <w:t xml:space="preserve"> Tox. oral </w:t>
            </w:r>
            <w:r w:rsidR="00A04887" w:rsidRPr="001376A7">
              <w:rPr>
                <w:rFonts w:cs="Arial"/>
                <w:sz w:val="20"/>
                <w:lang w:val="en-US"/>
              </w:rPr>
              <w:t>c</w:t>
            </w:r>
            <w:r w:rsidRPr="001376A7">
              <w:rPr>
                <w:rFonts w:cs="Arial"/>
                <w:sz w:val="20"/>
                <w:lang w:val="en-US"/>
              </w:rPr>
              <w:t xml:space="preserve">at.1 </w:t>
            </w:r>
            <w:r w:rsidR="002C7049" w:rsidRPr="001376A7">
              <w:rPr>
                <w:rFonts w:cs="Arial"/>
                <w:sz w:val="20"/>
                <w:lang w:val="en-US"/>
              </w:rPr>
              <w:t>a</w:t>
            </w:r>
            <w:r w:rsidRPr="001376A7">
              <w:rPr>
                <w:rFonts w:cs="Arial"/>
                <w:sz w:val="20"/>
                <w:lang w:val="en-US"/>
              </w:rPr>
              <w:t>nd 2</w:t>
            </w:r>
          </w:p>
          <w:p w14:paraId="212347D5" w14:textId="054625B3" w:rsidR="00D51D03" w:rsidRPr="001376A7" w:rsidRDefault="00D51D03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t xml:space="preserve">H310: </w:t>
            </w:r>
            <w:r w:rsidR="00A04887" w:rsidRPr="001376A7">
              <w:rPr>
                <w:rFonts w:cs="Arial"/>
                <w:bCs/>
                <w:sz w:val="20"/>
                <w:lang w:val="en-US"/>
              </w:rPr>
              <w:t>A</w:t>
            </w:r>
            <w:r w:rsidR="00A04887" w:rsidRPr="001376A7">
              <w:rPr>
                <w:rFonts w:cs="Arial"/>
                <w:sz w:val="20"/>
                <w:lang w:val="en-US"/>
              </w:rPr>
              <w:t>c</w:t>
            </w:r>
            <w:r w:rsidRPr="001376A7">
              <w:rPr>
                <w:rFonts w:cs="Arial"/>
                <w:sz w:val="20"/>
                <w:lang w:val="en-US"/>
              </w:rPr>
              <w:t>ut</w:t>
            </w:r>
            <w:r w:rsidR="002C7049" w:rsidRPr="001376A7">
              <w:rPr>
                <w:rFonts w:cs="Arial"/>
                <w:sz w:val="20"/>
                <w:lang w:val="en-US"/>
              </w:rPr>
              <w:t>e</w:t>
            </w:r>
            <w:r w:rsidRPr="001376A7">
              <w:rPr>
                <w:rFonts w:cs="Arial"/>
                <w:sz w:val="20"/>
                <w:lang w:val="en-US"/>
              </w:rPr>
              <w:t xml:space="preserve"> Tox. dermal </w:t>
            </w:r>
            <w:r w:rsidR="00A04887" w:rsidRPr="001376A7">
              <w:rPr>
                <w:rFonts w:cs="Arial"/>
                <w:sz w:val="20"/>
                <w:lang w:val="en-US"/>
              </w:rPr>
              <w:t>c</w:t>
            </w:r>
            <w:r w:rsidRPr="001376A7">
              <w:rPr>
                <w:rFonts w:cs="Arial"/>
                <w:sz w:val="20"/>
                <w:lang w:val="en-US"/>
              </w:rPr>
              <w:t xml:space="preserve">at.1 </w:t>
            </w:r>
            <w:r w:rsidR="002C7049" w:rsidRPr="001376A7">
              <w:rPr>
                <w:rFonts w:cs="Arial"/>
                <w:sz w:val="20"/>
                <w:lang w:val="en-US"/>
              </w:rPr>
              <w:t>a</w:t>
            </w:r>
            <w:r w:rsidRPr="001376A7">
              <w:rPr>
                <w:rFonts w:cs="Arial"/>
                <w:sz w:val="20"/>
                <w:lang w:val="en-US"/>
              </w:rPr>
              <w:t>nd 2</w:t>
            </w:r>
          </w:p>
          <w:p w14:paraId="61877A1D" w14:textId="5D093573" w:rsidR="00D51D03" w:rsidRPr="001376A7" w:rsidRDefault="00D51D03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t xml:space="preserve">H330: </w:t>
            </w:r>
            <w:r w:rsidR="00A04887" w:rsidRPr="001376A7">
              <w:rPr>
                <w:rFonts w:cs="Arial"/>
                <w:bCs/>
                <w:sz w:val="20"/>
                <w:lang w:val="en-US"/>
              </w:rPr>
              <w:t>Ac</w:t>
            </w:r>
            <w:r w:rsidRPr="001376A7">
              <w:rPr>
                <w:rFonts w:cs="Arial"/>
                <w:sz w:val="20"/>
                <w:lang w:val="en-US"/>
              </w:rPr>
              <w:t>ut</w:t>
            </w:r>
            <w:r w:rsidR="002C7049" w:rsidRPr="001376A7">
              <w:rPr>
                <w:rFonts w:cs="Arial"/>
                <w:sz w:val="20"/>
                <w:lang w:val="en-US"/>
              </w:rPr>
              <w:t>e</w:t>
            </w:r>
            <w:r w:rsidRPr="001376A7">
              <w:rPr>
                <w:rFonts w:cs="Arial"/>
                <w:sz w:val="20"/>
                <w:lang w:val="en-US"/>
              </w:rPr>
              <w:t xml:space="preserve"> Tox. inhalativ</w:t>
            </w:r>
            <w:r w:rsidR="00A04887" w:rsidRPr="001376A7">
              <w:rPr>
                <w:rFonts w:cs="Arial"/>
                <w:sz w:val="20"/>
                <w:lang w:val="en-US"/>
              </w:rPr>
              <w:t>e</w:t>
            </w:r>
            <w:r w:rsidRPr="001376A7">
              <w:rPr>
                <w:rFonts w:cs="Arial"/>
                <w:sz w:val="20"/>
                <w:lang w:val="en-US"/>
              </w:rPr>
              <w:t xml:space="preserve"> </w:t>
            </w:r>
            <w:r w:rsidR="00A04887" w:rsidRPr="001376A7">
              <w:rPr>
                <w:rFonts w:cs="Arial"/>
                <w:sz w:val="20"/>
                <w:lang w:val="en-US"/>
              </w:rPr>
              <w:t>c</w:t>
            </w:r>
            <w:r w:rsidRPr="001376A7">
              <w:rPr>
                <w:rFonts w:cs="Arial"/>
                <w:sz w:val="20"/>
                <w:lang w:val="en-US"/>
              </w:rPr>
              <w:t xml:space="preserve">at.1 </w:t>
            </w:r>
            <w:r w:rsidR="002C7049" w:rsidRPr="001376A7">
              <w:rPr>
                <w:rFonts w:cs="Arial"/>
                <w:sz w:val="20"/>
                <w:lang w:val="en-US"/>
              </w:rPr>
              <w:t>a</w:t>
            </w:r>
            <w:r w:rsidRPr="001376A7">
              <w:rPr>
                <w:rFonts w:cs="Arial"/>
                <w:sz w:val="20"/>
                <w:lang w:val="en-US"/>
              </w:rPr>
              <w:t>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25648C2B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448005AF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57B660E0" w14:textId="6FA62B7C" w:rsidR="00D51D03" w:rsidRPr="001376A7" w:rsidRDefault="00D51D03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t xml:space="preserve">H301: </w:t>
            </w:r>
            <w:r w:rsidRPr="001376A7">
              <w:rPr>
                <w:rFonts w:cs="Arial"/>
                <w:sz w:val="20"/>
                <w:lang w:val="en-US"/>
              </w:rPr>
              <w:t>A</w:t>
            </w:r>
            <w:r w:rsidR="00A04887" w:rsidRPr="001376A7">
              <w:rPr>
                <w:rFonts w:cs="Arial"/>
                <w:sz w:val="20"/>
                <w:lang w:val="en-US"/>
              </w:rPr>
              <w:t>c</w:t>
            </w:r>
            <w:r w:rsidRPr="001376A7">
              <w:rPr>
                <w:rFonts w:cs="Arial"/>
                <w:sz w:val="20"/>
                <w:lang w:val="en-US"/>
              </w:rPr>
              <w:t>ut</w:t>
            </w:r>
            <w:r w:rsidR="002C7049" w:rsidRPr="001376A7">
              <w:rPr>
                <w:rFonts w:cs="Arial"/>
                <w:sz w:val="20"/>
                <w:lang w:val="en-US"/>
              </w:rPr>
              <w:t>e</w:t>
            </w:r>
            <w:r w:rsidRPr="001376A7">
              <w:rPr>
                <w:rFonts w:cs="Arial"/>
                <w:sz w:val="20"/>
                <w:lang w:val="en-US"/>
              </w:rPr>
              <w:t xml:space="preserve"> Tox. oral </w:t>
            </w:r>
            <w:r w:rsidR="00A04887" w:rsidRPr="001376A7">
              <w:rPr>
                <w:rFonts w:cs="Arial"/>
                <w:sz w:val="20"/>
                <w:lang w:val="en-US"/>
              </w:rPr>
              <w:t>c</w:t>
            </w:r>
            <w:r w:rsidRPr="001376A7">
              <w:rPr>
                <w:rFonts w:cs="Arial"/>
                <w:sz w:val="20"/>
                <w:lang w:val="en-US"/>
              </w:rPr>
              <w:t>at. 3</w:t>
            </w:r>
          </w:p>
          <w:p w14:paraId="0AAF6691" w14:textId="54DF3765" w:rsidR="00D51D03" w:rsidRPr="001376A7" w:rsidRDefault="00D51D03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t xml:space="preserve">H311: </w:t>
            </w:r>
            <w:r w:rsidRPr="001376A7">
              <w:rPr>
                <w:rFonts w:cs="Arial"/>
                <w:sz w:val="20"/>
                <w:lang w:val="en-US"/>
              </w:rPr>
              <w:t>A</w:t>
            </w:r>
            <w:r w:rsidR="00A04887" w:rsidRPr="001376A7">
              <w:rPr>
                <w:rFonts w:cs="Arial"/>
                <w:sz w:val="20"/>
                <w:lang w:val="en-US"/>
              </w:rPr>
              <w:t>c</w:t>
            </w:r>
            <w:r w:rsidRPr="001376A7">
              <w:rPr>
                <w:rFonts w:cs="Arial"/>
                <w:sz w:val="20"/>
                <w:lang w:val="en-US"/>
              </w:rPr>
              <w:t>ut</w:t>
            </w:r>
            <w:r w:rsidR="002C7049" w:rsidRPr="001376A7">
              <w:rPr>
                <w:rFonts w:cs="Arial"/>
                <w:sz w:val="20"/>
                <w:lang w:val="en-US"/>
              </w:rPr>
              <w:t>e</w:t>
            </w:r>
            <w:r w:rsidRPr="001376A7">
              <w:rPr>
                <w:rFonts w:cs="Arial"/>
                <w:sz w:val="20"/>
                <w:lang w:val="en-US"/>
              </w:rPr>
              <w:t xml:space="preserve"> Tox. dermal </w:t>
            </w:r>
            <w:r w:rsidR="00A04887" w:rsidRPr="001376A7">
              <w:rPr>
                <w:rFonts w:cs="Arial"/>
                <w:sz w:val="20"/>
                <w:lang w:val="en-US"/>
              </w:rPr>
              <w:t>c</w:t>
            </w:r>
            <w:r w:rsidRPr="001376A7">
              <w:rPr>
                <w:rFonts w:cs="Arial"/>
                <w:sz w:val="20"/>
                <w:lang w:val="en-US"/>
              </w:rPr>
              <w:t>at. 3</w:t>
            </w:r>
          </w:p>
          <w:p w14:paraId="05FE7F74" w14:textId="125D0791" w:rsidR="00D51D03" w:rsidRPr="001376A7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t xml:space="preserve">H331: </w:t>
            </w:r>
            <w:r w:rsidRPr="001376A7">
              <w:rPr>
                <w:rFonts w:cs="Arial"/>
                <w:sz w:val="20"/>
                <w:lang w:val="en-US"/>
              </w:rPr>
              <w:t>A</w:t>
            </w:r>
            <w:r w:rsidR="00A04887" w:rsidRPr="001376A7">
              <w:rPr>
                <w:rFonts w:cs="Arial"/>
                <w:sz w:val="20"/>
                <w:lang w:val="en-US"/>
              </w:rPr>
              <w:t>c</w:t>
            </w:r>
            <w:r w:rsidRPr="001376A7">
              <w:rPr>
                <w:rFonts w:cs="Arial"/>
                <w:sz w:val="20"/>
                <w:lang w:val="en-US"/>
              </w:rPr>
              <w:t>ut</w:t>
            </w:r>
            <w:r w:rsidR="002C7049" w:rsidRPr="001376A7">
              <w:rPr>
                <w:rFonts w:cs="Arial"/>
                <w:sz w:val="20"/>
                <w:lang w:val="en-US"/>
              </w:rPr>
              <w:t>e</w:t>
            </w:r>
            <w:r w:rsidRPr="001376A7">
              <w:rPr>
                <w:rFonts w:cs="Arial"/>
                <w:sz w:val="20"/>
                <w:lang w:val="en-US"/>
              </w:rPr>
              <w:t xml:space="preserve"> Tox. inhalativ</w:t>
            </w:r>
            <w:r w:rsidR="00A04887" w:rsidRPr="001376A7">
              <w:rPr>
                <w:rFonts w:cs="Arial"/>
                <w:sz w:val="20"/>
                <w:lang w:val="en-US"/>
              </w:rPr>
              <w:t>e</w:t>
            </w:r>
            <w:r w:rsidRPr="001376A7">
              <w:rPr>
                <w:rFonts w:cs="Arial"/>
                <w:sz w:val="20"/>
                <w:lang w:val="en-US"/>
              </w:rPr>
              <w:t xml:space="preserve"> </w:t>
            </w:r>
            <w:r w:rsidR="00A04887" w:rsidRPr="001376A7">
              <w:rPr>
                <w:rFonts w:cs="Arial"/>
                <w:sz w:val="20"/>
                <w:lang w:val="en-US"/>
              </w:rPr>
              <w:t>c</w:t>
            </w:r>
            <w:r w:rsidRPr="001376A7">
              <w:rPr>
                <w:rFonts w:cs="Arial"/>
                <w:sz w:val="20"/>
                <w:lang w:val="en-US"/>
              </w:rPr>
              <w:t>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0F6C3027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:rsidRPr="00A6388C" w14:paraId="08370912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7E66E948" w14:textId="5128CC2B" w:rsidR="00D51D03" w:rsidRPr="001376A7" w:rsidRDefault="00A04887" w:rsidP="006854CD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t>Substances classified for Specific Target Organs Toxicity</w:t>
            </w:r>
            <w:r w:rsidR="00D51D03" w:rsidRPr="001376A7">
              <w:rPr>
                <w:rFonts w:cs="Arial"/>
                <w:b/>
                <w:sz w:val="20"/>
                <w:lang w:val="en-US"/>
              </w:rPr>
              <w:t xml:space="preserve"> (STOT) </w:t>
            </w:r>
            <w:r w:rsidRPr="001376A7">
              <w:rPr>
                <w:rFonts w:cs="Arial"/>
                <w:b/>
                <w:sz w:val="20"/>
                <w:lang w:val="en-US"/>
              </w:rPr>
              <w:t>of the</w:t>
            </w:r>
            <w:r w:rsidR="00D51D03" w:rsidRPr="001376A7">
              <w:rPr>
                <w:rFonts w:cs="Arial"/>
                <w:b/>
                <w:sz w:val="20"/>
                <w:lang w:val="en-US"/>
              </w:rPr>
              <w:t xml:space="preserve"> </w:t>
            </w:r>
            <w:r w:rsidRPr="001376A7">
              <w:rPr>
                <w:rFonts w:cs="Arial"/>
                <w:b/>
                <w:sz w:val="20"/>
                <w:lang w:val="en-US"/>
              </w:rPr>
              <w:t>c</w:t>
            </w:r>
            <w:r w:rsidR="00D51D03" w:rsidRPr="001376A7">
              <w:rPr>
                <w:rFonts w:cs="Arial"/>
                <w:b/>
                <w:sz w:val="20"/>
                <w:lang w:val="en-US"/>
              </w:rPr>
              <w:t>ategor</w:t>
            </w:r>
            <w:r w:rsidRPr="001376A7">
              <w:rPr>
                <w:rFonts w:cs="Arial"/>
                <w:b/>
                <w:sz w:val="20"/>
                <w:lang w:val="en-US"/>
              </w:rPr>
              <w:t>y</w:t>
            </w:r>
            <w:r w:rsidR="00D51D03" w:rsidRPr="001376A7">
              <w:rPr>
                <w:rFonts w:cs="Arial"/>
                <w:b/>
                <w:sz w:val="20"/>
                <w:lang w:val="en-US"/>
              </w:rPr>
              <w:t xml:space="preserve"> 1 </w:t>
            </w:r>
            <w:r w:rsidR="00D51D03" w:rsidRPr="001376A7">
              <w:rPr>
                <w:rFonts w:cs="Arial"/>
                <w:b/>
                <w:i/>
                <w:sz w:val="20"/>
                <w:lang w:val="en-US"/>
              </w:rPr>
              <w:t>or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D105FC6" w14:textId="77777777" w:rsidR="00D51D03" w:rsidRPr="001376A7" w:rsidRDefault="00D51D03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</w:p>
        </w:tc>
      </w:tr>
      <w:tr w:rsidR="00D51D03" w14:paraId="26FF0B19" w14:textId="77777777" w:rsidTr="006854CD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4263BEB9" w14:textId="1E43A495" w:rsidR="00D51D03" w:rsidRPr="001376A7" w:rsidRDefault="00D51D03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lastRenderedPageBreak/>
              <w:t xml:space="preserve">H370: </w:t>
            </w:r>
            <w:r w:rsidRPr="001376A7">
              <w:rPr>
                <w:rFonts w:cs="Arial"/>
                <w:sz w:val="20"/>
                <w:lang w:val="en-US"/>
              </w:rPr>
              <w:t xml:space="preserve">STOT </w:t>
            </w:r>
            <w:r w:rsidR="00A04887" w:rsidRPr="001376A7">
              <w:rPr>
                <w:rFonts w:cs="Arial"/>
                <w:i/>
                <w:iCs/>
                <w:sz w:val="20"/>
                <w:lang w:val="en-US"/>
              </w:rPr>
              <w:t>one time</w:t>
            </w:r>
            <w:r w:rsidRPr="001376A7">
              <w:rPr>
                <w:rFonts w:cs="Arial"/>
                <w:sz w:val="20"/>
                <w:lang w:val="en-US"/>
              </w:rPr>
              <w:t xml:space="preserve"> </w:t>
            </w:r>
            <w:r w:rsidR="00A04887" w:rsidRPr="001376A7">
              <w:rPr>
                <w:rFonts w:cs="Arial"/>
                <w:sz w:val="20"/>
                <w:lang w:val="en-US"/>
              </w:rPr>
              <w:t>c</w:t>
            </w:r>
            <w:r w:rsidRPr="001376A7">
              <w:rPr>
                <w:rFonts w:cs="Arial"/>
                <w:sz w:val="20"/>
                <w:lang w:val="en-US"/>
              </w:rPr>
              <w:t>at. 1</w:t>
            </w:r>
          </w:p>
          <w:p w14:paraId="0798881E" w14:textId="60DDCAC8" w:rsidR="00D51D03" w:rsidRPr="001376A7" w:rsidRDefault="00D51D03" w:rsidP="006854CD">
            <w:pPr>
              <w:spacing w:before="40" w:after="40" w:line="200" w:lineRule="atLeast"/>
              <w:rPr>
                <w:rFonts w:cs="Arial"/>
                <w:i/>
                <w:sz w:val="20"/>
                <w:lang w:val="en-US"/>
              </w:rPr>
            </w:pPr>
            <w:r w:rsidRPr="001376A7">
              <w:rPr>
                <w:rFonts w:cs="Arial"/>
                <w:b/>
                <w:i/>
                <w:sz w:val="20"/>
                <w:lang w:val="en-US"/>
              </w:rPr>
              <w:t xml:space="preserve">H371: </w:t>
            </w:r>
            <w:r w:rsidRPr="001376A7">
              <w:rPr>
                <w:rFonts w:cs="Arial"/>
                <w:i/>
                <w:sz w:val="20"/>
                <w:lang w:val="en-US"/>
              </w:rPr>
              <w:t xml:space="preserve">STOT </w:t>
            </w:r>
            <w:r w:rsidR="00A04887" w:rsidRPr="001376A7">
              <w:rPr>
                <w:rFonts w:cs="Arial"/>
                <w:i/>
                <w:sz w:val="20"/>
                <w:lang w:val="en-US"/>
              </w:rPr>
              <w:t>one time</w:t>
            </w:r>
            <w:r w:rsidRPr="001376A7">
              <w:rPr>
                <w:rFonts w:cs="Arial"/>
                <w:i/>
                <w:sz w:val="20"/>
                <w:lang w:val="en-US"/>
              </w:rPr>
              <w:t xml:space="preserve"> </w:t>
            </w:r>
            <w:r w:rsidR="00A04887" w:rsidRPr="001376A7">
              <w:rPr>
                <w:rFonts w:cs="Arial"/>
                <w:i/>
                <w:sz w:val="20"/>
                <w:lang w:val="en-US"/>
              </w:rPr>
              <w:t>c</w:t>
            </w:r>
            <w:r w:rsidRPr="001376A7">
              <w:rPr>
                <w:rFonts w:cs="Arial"/>
                <w:i/>
                <w:sz w:val="20"/>
                <w:lang w:val="en-US"/>
              </w:rPr>
              <w:t>at. 2</w:t>
            </w:r>
          </w:p>
          <w:p w14:paraId="01AA9043" w14:textId="72CE024B" w:rsidR="00D51D03" w:rsidRPr="001376A7" w:rsidRDefault="00D51D03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t xml:space="preserve">H372: </w:t>
            </w:r>
            <w:r w:rsidRPr="001376A7">
              <w:rPr>
                <w:rFonts w:cs="Arial"/>
                <w:sz w:val="20"/>
                <w:lang w:val="en-US"/>
              </w:rPr>
              <w:t>STOT</w:t>
            </w:r>
            <w:r w:rsidRPr="001376A7">
              <w:rPr>
                <w:rFonts w:cs="Arial"/>
                <w:i/>
                <w:iCs/>
                <w:sz w:val="20"/>
                <w:lang w:val="en-US"/>
              </w:rPr>
              <w:t xml:space="preserve"> </w:t>
            </w:r>
            <w:r w:rsidR="00A04887" w:rsidRPr="001376A7">
              <w:rPr>
                <w:rFonts w:cs="Arial"/>
                <w:i/>
                <w:iCs/>
                <w:sz w:val="20"/>
                <w:lang w:val="en-US"/>
              </w:rPr>
              <w:t>repeated</w:t>
            </w:r>
            <w:r w:rsidRPr="001376A7">
              <w:rPr>
                <w:rFonts w:cs="Arial"/>
                <w:sz w:val="20"/>
                <w:lang w:val="en-US"/>
              </w:rPr>
              <w:t xml:space="preserve"> </w:t>
            </w:r>
            <w:r w:rsidR="00A04887" w:rsidRPr="001376A7">
              <w:rPr>
                <w:rFonts w:cs="Arial"/>
                <w:sz w:val="20"/>
                <w:lang w:val="en-US"/>
              </w:rPr>
              <w:t>c</w:t>
            </w:r>
            <w:r w:rsidRPr="001376A7">
              <w:rPr>
                <w:rFonts w:cs="Arial"/>
                <w:sz w:val="20"/>
                <w:lang w:val="en-US"/>
              </w:rPr>
              <w:t>at. 1</w:t>
            </w:r>
          </w:p>
          <w:p w14:paraId="076D1802" w14:textId="6CF1300E" w:rsidR="00D51D03" w:rsidRPr="001376A7" w:rsidRDefault="00D51D03" w:rsidP="006854CD">
            <w:pPr>
              <w:spacing w:before="40" w:after="40" w:line="200" w:lineRule="atLeast"/>
              <w:rPr>
                <w:rFonts w:cs="Arial"/>
                <w:i/>
                <w:sz w:val="20"/>
                <w:lang w:val="en-US"/>
              </w:rPr>
            </w:pPr>
            <w:r w:rsidRPr="001376A7">
              <w:rPr>
                <w:rFonts w:cs="Arial"/>
                <w:b/>
                <w:i/>
                <w:sz w:val="20"/>
                <w:lang w:val="en-US"/>
              </w:rPr>
              <w:t>H373:</w:t>
            </w:r>
            <w:r w:rsidRPr="001376A7">
              <w:rPr>
                <w:rFonts w:cs="Arial"/>
                <w:i/>
                <w:sz w:val="20"/>
                <w:lang w:val="en-US"/>
              </w:rPr>
              <w:t xml:space="preserve"> STOT </w:t>
            </w:r>
            <w:r w:rsidR="00A04887" w:rsidRPr="001376A7">
              <w:rPr>
                <w:rFonts w:cs="Arial"/>
                <w:i/>
                <w:sz w:val="20"/>
                <w:lang w:val="en-US"/>
              </w:rPr>
              <w:t>repeated c</w:t>
            </w:r>
            <w:r w:rsidRPr="001376A7">
              <w:rPr>
                <w:rFonts w:cs="Arial"/>
                <w:i/>
                <w:sz w:val="20"/>
                <w:lang w:val="en-US"/>
              </w:rPr>
              <w:t xml:space="preserve">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F3ECB02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D51D03" w14:paraId="1625D711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15980B2" w14:textId="5E00CBCD" w:rsidR="00D51D03" w:rsidRDefault="00A04887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A04887">
              <w:rPr>
                <w:rFonts w:cs="Arial"/>
                <w:b/>
                <w:sz w:val="20"/>
              </w:rPr>
              <w:t>Carcinogenicity</w:t>
            </w:r>
            <w:r w:rsidR="00D51D03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1AAF280" w14:textId="77777777" w:rsidR="00D51D03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D51D03" w14:paraId="0EE45DCB" w14:textId="77777777" w:rsidTr="006854CD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4B8745B" w14:textId="4B36DA50" w:rsidR="00D51D03" w:rsidRDefault="00D51D03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 w:rsidR="00A04887" w:rsidRPr="00A04887">
              <w:rPr>
                <w:rFonts w:cs="Arial"/>
                <w:bCs/>
              </w:rPr>
              <w:t>c</w:t>
            </w:r>
            <w:r w:rsidRPr="00A04887">
              <w:rPr>
                <w:rFonts w:cs="Arial"/>
                <w:bCs/>
              </w:rPr>
              <w:t>a</w:t>
            </w:r>
            <w:r>
              <w:rPr>
                <w:rFonts w:cs="Arial"/>
              </w:rPr>
              <w:t>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35494FB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4548DAB1" w14:textId="77777777" w:rsidTr="006854CD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9EEEAEB" w14:textId="54DFC464" w:rsidR="00D51D03" w:rsidRDefault="00D51D03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 w:rsidR="00A04887" w:rsidRPr="00A04887">
              <w:rPr>
                <w:rFonts w:cs="Arial"/>
                <w:bCs/>
              </w:rPr>
              <w:t>c</w:t>
            </w:r>
            <w:r w:rsidRPr="00A04887">
              <w:rPr>
                <w:rFonts w:cs="Arial"/>
                <w:bCs/>
              </w:rPr>
              <w:t>a</w:t>
            </w:r>
            <w:r>
              <w:rPr>
                <w:rFonts w:cs="Arial"/>
              </w:rPr>
              <w:t>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DB71FBA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60323668" w14:textId="77777777" w:rsidTr="006854CD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6FA9404" w14:textId="29871AF3" w:rsidR="00D51D03" w:rsidRDefault="00A04887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A04887">
              <w:rPr>
                <w:rFonts w:cs="Arial"/>
                <w:b/>
                <w:sz w:val="20"/>
              </w:rPr>
              <w:t>Germ cell mutagenicity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60D1D85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D51D03" w14:paraId="311C38FF" w14:textId="77777777" w:rsidTr="006854CD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15E0B60" w14:textId="0A463ABB" w:rsidR="00D51D03" w:rsidRDefault="00D51D03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 w:rsidR="00A04887" w:rsidRPr="00A04887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FE72251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77BDFC39" w14:textId="77777777" w:rsidTr="006854CD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22C35D20" w14:textId="34D1C721" w:rsidR="00D51D03" w:rsidRDefault="00D51D03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 w:rsidR="00A04887" w:rsidRPr="00A04887">
              <w:rPr>
                <w:rFonts w:cs="Arial"/>
                <w:bCs/>
              </w:rPr>
              <w:t>c</w:t>
            </w:r>
            <w:r w:rsidRPr="00A04887">
              <w:rPr>
                <w:rFonts w:cs="Arial"/>
                <w:bCs/>
              </w:rPr>
              <w:t>a</w:t>
            </w:r>
            <w:r>
              <w:rPr>
                <w:rFonts w:cs="Arial"/>
              </w:rPr>
              <w:t>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BD86596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D51D03" w14:paraId="7A47386B" w14:textId="77777777" w:rsidTr="006854CD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E821F3A" w14:textId="674D1431" w:rsidR="00D51D03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</w:t>
            </w:r>
            <w:r w:rsidR="00A04887">
              <w:rPr>
                <w:rFonts w:cs="Arial"/>
                <w:b/>
                <w:sz w:val="20"/>
              </w:rPr>
              <w:t>c</w:t>
            </w:r>
            <w:r>
              <w:rPr>
                <w:rFonts w:cs="Arial"/>
                <w:b/>
                <w:sz w:val="20"/>
              </w:rPr>
              <w:t>t</w:t>
            </w:r>
            <w:r w:rsidR="00A04887">
              <w:rPr>
                <w:rFonts w:cs="Arial"/>
                <w:b/>
                <w:sz w:val="20"/>
              </w:rPr>
              <w:t xml:space="preserve">ive </w:t>
            </w:r>
            <w:r>
              <w:rPr>
                <w:rFonts w:cs="Arial"/>
                <w:b/>
                <w:sz w:val="20"/>
              </w:rPr>
              <w:t>toxi</w:t>
            </w:r>
            <w:r w:rsidR="00A04887">
              <w:rPr>
                <w:rFonts w:cs="Arial"/>
                <w:b/>
                <w:sz w:val="20"/>
              </w:rPr>
              <w:t>city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0F4CC1C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D51D03" w14:paraId="1E24ABB8" w14:textId="77777777" w:rsidTr="006854CD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94C5098" w14:textId="64EC4DFE" w:rsidR="00D51D03" w:rsidRDefault="00D51D03" w:rsidP="006854CD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 w:rsidR="00A04887" w:rsidRPr="00A04887">
              <w:rPr>
                <w:rFonts w:cs="Arial"/>
                <w:bCs/>
                <w:lang w:val="en-GB"/>
              </w:rPr>
              <w:t>c</w:t>
            </w:r>
            <w:r>
              <w:rPr>
                <w:rFonts w:cs="Arial"/>
                <w:lang w:val="en-GB"/>
              </w:rPr>
              <w:t>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FBC841A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7D051F8B" w14:textId="77777777" w:rsidTr="006854CD">
        <w:trPr>
          <w:trHeight w:val="129"/>
        </w:trPr>
        <w:tc>
          <w:tcPr>
            <w:tcW w:w="6804" w:type="dxa"/>
            <w:vAlign w:val="center"/>
          </w:tcPr>
          <w:p w14:paraId="7FDC7640" w14:textId="322BF002" w:rsidR="00D51D03" w:rsidRDefault="00D51D03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</w:t>
            </w:r>
            <w:r w:rsidR="00A04887">
              <w:rPr>
                <w:rFonts w:cs="Arial"/>
              </w:rPr>
              <w:t>c</w:t>
            </w:r>
            <w:r>
              <w:rPr>
                <w:rFonts w:cs="Arial"/>
              </w:rPr>
              <w:t>at.2</w:t>
            </w:r>
          </w:p>
        </w:tc>
        <w:tc>
          <w:tcPr>
            <w:tcW w:w="2552" w:type="dxa"/>
            <w:vAlign w:val="center"/>
          </w:tcPr>
          <w:p w14:paraId="47B16F3C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30D6CA84" w14:textId="77777777" w:rsidTr="006854CD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48981407" w14:textId="29152CE7" w:rsidR="00D51D03" w:rsidRPr="001376A7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t xml:space="preserve">H362: </w:t>
            </w:r>
            <w:r w:rsidR="00A04887" w:rsidRPr="001376A7">
              <w:rPr>
                <w:rFonts w:cs="Arial"/>
                <w:sz w:val="20"/>
                <w:lang w:val="en-US"/>
              </w:rPr>
              <w:t>Additional category for effects on/via lactation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D452630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:rsidRPr="00E153BD" w14:paraId="03EA3A0C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B2403F1" w14:textId="79B0A667" w:rsidR="00D51D03" w:rsidRPr="008B6A8E" w:rsidRDefault="00A04887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A04887">
              <w:rPr>
                <w:rFonts w:cs="Arial"/>
                <w:b/>
                <w:sz w:val="20"/>
              </w:rPr>
              <w:t>Sensitizing Substances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FB81428" w14:textId="77777777" w:rsidR="00D51D03" w:rsidRPr="008B6A8E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D51D03" w:rsidRPr="00E153BD" w14:paraId="2E897BA5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BC1870C" w14:textId="2C138617" w:rsidR="00D51D03" w:rsidRPr="001376A7" w:rsidRDefault="00D51D03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t>H334:</w:t>
            </w:r>
            <w:r w:rsidRPr="001376A7">
              <w:rPr>
                <w:rFonts w:cs="Arial"/>
                <w:sz w:val="20"/>
                <w:lang w:val="en-US"/>
              </w:rPr>
              <w:t xml:space="preserve"> </w:t>
            </w:r>
            <w:r w:rsidR="00A04887" w:rsidRPr="001376A7">
              <w:rPr>
                <w:rFonts w:cs="Arial"/>
                <w:sz w:val="20"/>
                <w:lang w:val="en-US"/>
              </w:rPr>
              <w:t>Respiratory sensitization c</w:t>
            </w:r>
            <w:r w:rsidRPr="001376A7">
              <w:rPr>
                <w:rFonts w:cs="Arial"/>
                <w:sz w:val="20"/>
                <w:lang w:val="en-US"/>
              </w:rPr>
              <w:t xml:space="preserve">at. 1 </w:t>
            </w:r>
            <w:r w:rsidR="00A04887" w:rsidRPr="001376A7">
              <w:rPr>
                <w:rFonts w:cs="Arial"/>
                <w:sz w:val="20"/>
                <w:lang w:val="en-US"/>
              </w:rPr>
              <w:t xml:space="preserve">and </w:t>
            </w:r>
            <w:r w:rsidRPr="001376A7">
              <w:rPr>
                <w:rFonts w:cs="Arial"/>
                <w:sz w:val="20"/>
                <w:lang w:val="en-US"/>
              </w:rPr>
              <w:t>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A66A309" w14:textId="77777777" w:rsidR="00D51D03" w:rsidRPr="008B6A8E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D51D03" w:rsidRPr="00E153BD" w14:paraId="62977DAB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B592794" w14:textId="7E680479" w:rsidR="00D51D03" w:rsidRPr="001376A7" w:rsidRDefault="00D51D03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t>H334:</w:t>
            </w:r>
            <w:r w:rsidRPr="001376A7">
              <w:rPr>
                <w:rFonts w:cs="Arial"/>
                <w:sz w:val="20"/>
                <w:lang w:val="en-US"/>
              </w:rPr>
              <w:t xml:space="preserve"> </w:t>
            </w:r>
            <w:r w:rsidR="00A04887" w:rsidRPr="001376A7">
              <w:rPr>
                <w:rFonts w:cs="Arial"/>
                <w:sz w:val="20"/>
                <w:lang w:val="en-US"/>
              </w:rPr>
              <w:t>Respiratory sensitization c</w:t>
            </w:r>
            <w:r w:rsidRPr="001376A7">
              <w:rPr>
                <w:rFonts w:cs="Arial"/>
                <w:sz w:val="20"/>
                <w:lang w:val="en-US"/>
              </w:rPr>
              <w:t>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6505346" w14:textId="77777777" w:rsidR="00D51D03" w:rsidRPr="008B6A8E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D51D03" w14:paraId="52451953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68BCEFC5" w14:textId="4B77EBD3" w:rsidR="00D51D03" w:rsidRPr="001376A7" w:rsidRDefault="00D51D03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t>H317:</w:t>
            </w:r>
            <w:r w:rsidRPr="001376A7">
              <w:rPr>
                <w:rFonts w:cs="Arial"/>
                <w:sz w:val="20"/>
                <w:lang w:val="en-US"/>
              </w:rPr>
              <w:t xml:space="preserve"> </w:t>
            </w:r>
            <w:r w:rsidR="00A04887" w:rsidRPr="001376A7">
              <w:rPr>
                <w:rFonts w:cs="Arial"/>
                <w:sz w:val="20"/>
                <w:lang w:val="en-US"/>
              </w:rPr>
              <w:t>Skin sensitization cat</w:t>
            </w:r>
            <w:r w:rsidRPr="001376A7">
              <w:rPr>
                <w:rFonts w:cs="Arial"/>
                <w:sz w:val="20"/>
                <w:lang w:val="en-US"/>
              </w:rPr>
              <w:t xml:space="preserve">. 1 </w:t>
            </w:r>
            <w:r w:rsidR="00A04887" w:rsidRPr="001376A7">
              <w:rPr>
                <w:rFonts w:cs="Arial"/>
                <w:sz w:val="20"/>
                <w:lang w:val="en-US"/>
              </w:rPr>
              <w:t>and</w:t>
            </w:r>
            <w:r w:rsidRPr="001376A7">
              <w:rPr>
                <w:rFonts w:cs="Arial"/>
                <w:sz w:val="20"/>
                <w:lang w:val="en-US"/>
              </w:rPr>
              <w:t xml:space="preserve"> 1B</w:t>
            </w:r>
          </w:p>
        </w:tc>
        <w:tc>
          <w:tcPr>
            <w:tcW w:w="2552" w:type="dxa"/>
            <w:vAlign w:val="center"/>
          </w:tcPr>
          <w:p w14:paraId="334752ED" w14:textId="77777777" w:rsidR="00D51D03" w:rsidRPr="008B6A8E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D51D03" w14:paraId="20696BC0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3FE96D14" w14:textId="6DB772C6" w:rsidR="00D51D03" w:rsidRPr="001376A7" w:rsidRDefault="00D51D03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t>H317:</w:t>
            </w:r>
            <w:r w:rsidRPr="001376A7">
              <w:rPr>
                <w:rFonts w:cs="Arial"/>
                <w:bCs/>
                <w:sz w:val="20"/>
                <w:lang w:val="en-US"/>
              </w:rPr>
              <w:t xml:space="preserve"> </w:t>
            </w:r>
            <w:r w:rsidR="00A04887" w:rsidRPr="001376A7">
              <w:rPr>
                <w:rFonts w:cs="Arial"/>
                <w:sz w:val="20"/>
                <w:lang w:val="en-US"/>
              </w:rPr>
              <w:t>Skin sensitization cat</w:t>
            </w:r>
            <w:r w:rsidRPr="001376A7">
              <w:rPr>
                <w:rFonts w:cs="Arial"/>
                <w:sz w:val="20"/>
                <w:lang w:val="en-US"/>
              </w:rPr>
              <w:t>. 1A</w:t>
            </w:r>
          </w:p>
        </w:tc>
        <w:tc>
          <w:tcPr>
            <w:tcW w:w="2552" w:type="dxa"/>
            <w:vAlign w:val="center"/>
          </w:tcPr>
          <w:p w14:paraId="790A6FA1" w14:textId="77777777" w:rsidR="00D51D03" w:rsidRPr="008B6A8E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D51D03" w:rsidRPr="00A6388C" w14:paraId="122EFA75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7576CC3" w14:textId="3A416AC2" w:rsidR="00D51D03" w:rsidRPr="001376A7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bookmarkStart w:id="1" w:name="_Hlk149917377"/>
            <w:r w:rsidRPr="001376A7">
              <w:rPr>
                <w:rFonts w:cs="Arial"/>
                <w:b/>
                <w:sz w:val="20"/>
                <w:lang w:val="en-US"/>
              </w:rPr>
              <w:t>Endo</w:t>
            </w:r>
            <w:r w:rsidR="001C7AFD" w:rsidRPr="001376A7">
              <w:rPr>
                <w:rFonts w:cs="Arial"/>
                <w:b/>
                <w:sz w:val="20"/>
                <w:lang w:val="en-US"/>
              </w:rPr>
              <w:t>c</w:t>
            </w:r>
            <w:r w:rsidRPr="001376A7">
              <w:rPr>
                <w:rFonts w:cs="Arial"/>
                <w:b/>
                <w:sz w:val="20"/>
                <w:lang w:val="en-US"/>
              </w:rPr>
              <w:t xml:space="preserve">rine </w:t>
            </w:r>
            <w:r w:rsidR="001C7AFD" w:rsidRPr="001376A7">
              <w:rPr>
                <w:rFonts w:cs="Arial"/>
                <w:b/>
                <w:sz w:val="20"/>
                <w:lang w:val="en-US"/>
              </w:rPr>
              <w:t>d</w:t>
            </w:r>
            <w:r w:rsidRPr="001376A7">
              <w:rPr>
                <w:rFonts w:cs="Arial"/>
                <w:b/>
                <w:sz w:val="20"/>
                <w:lang w:val="en-US"/>
              </w:rPr>
              <w:t xml:space="preserve">isruption </w:t>
            </w:r>
            <w:r w:rsidR="001C7AFD" w:rsidRPr="001376A7">
              <w:rPr>
                <w:rFonts w:cs="Arial"/>
                <w:b/>
                <w:sz w:val="20"/>
                <w:lang w:val="en-US"/>
              </w:rPr>
              <w:t>with an impact on human health</w:t>
            </w:r>
            <w:bookmarkStart w:id="2" w:name="_Ref150153841"/>
            <w:r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2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FF4174F" w14:textId="77777777" w:rsidR="00D51D03" w:rsidRPr="001376A7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  <w:lang w:val="en-US"/>
              </w:rPr>
            </w:pPr>
          </w:p>
        </w:tc>
      </w:tr>
      <w:bookmarkEnd w:id="1"/>
      <w:tr w:rsidR="00D51D03" w:rsidRPr="00E81D0D" w14:paraId="7CE2D710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2F4B1C4B" w14:textId="468924E8" w:rsidR="00D51D03" w:rsidRPr="001376A7" w:rsidRDefault="00D51D03" w:rsidP="006854CD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1376A7">
              <w:rPr>
                <w:b/>
                <w:bCs/>
                <w:sz w:val="20"/>
                <w:lang w:val="en-US"/>
              </w:rPr>
              <w:t>EUH380:</w:t>
            </w:r>
            <w:r w:rsidR="001C7AFD" w:rsidRPr="001376A7">
              <w:rPr>
                <w:sz w:val="20"/>
                <w:lang w:val="en-US"/>
              </w:rPr>
              <w:t xml:space="preserve"> Endocrine disruptor with effects on human health c</w:t>
            </w:r>
            <w:r w:rsidRPr="001376A7">
              <w:rPr>
                <w:sz w:val="20"/>
                <w:lang w:val="en-US"/>
              </w:rPr>
              <w:t>at.1</w:t>
            </w:r>
          </w:p>
        </w:tc>
        <w:tc>
          <w:tcPr>
            <w:tcW w:w="2552" w:type="dxa"/>
            <w:vAlign w:val="center"/>
          </w:tcPr>
          <w:p w14:paraId="6F892F27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04050561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2561703C" w14:textId="4BE84B86" w:rsidR="00D51D03" w:rsidRPr="001376A7" w:rsidRDefault="00D51D03" w:rsidP="006854CD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1376A7">
              <w:rPr>
                <w:b/>
                <w:bCs/>
                <w:sz w:val="20"/>
                <w:lang w:val="en-US"/>
              </w:rPr>
              <w:t xml:space="preserve">EUH381: </w:t>
            </w:r>
            <w:r w:rsidRPr="001376A7">
              <w:rPr>
                <w:sz w:val="20"/>
                <w:lang w:val="en-US"/>
              </w:rPr>
              <w:t>Endo</w:t>
            </w:r>
            <w:r w:rsidR="001C7AFD" w:rsidRPr="001376A7">
              <w:rPr>
                <w:sz w:val="20"/>
                <w:lang w:val="en-US"/>
              </w:rPr>
              <w:t>c</w:t>
            </w:r>
            <w:r w:rsidRPr="001376A7">
              <w:rPr>
                <w:sz w:val="20"/>
                <w:lang w:val="en-US"/>
              </w:rPr>
              <w:t>rin</w:t>
            </w:r>
            <w:r w:rsidR="001C7AFD" w:rsidRPr="001376A7">
              <w:rPr>
                <w:sz w:val="20"/>
                <w:lang w:val="en-US"/>
              </w:rPr>
              <w:t>e</w:t>
            </w:r>
            <w:r w:rsidRPr="001376A7">
              <w:rPr>
                <w:sz w:val="20"/>
                <w:lang w:val="en-US"/>
              </w:rPr>
              <w:t xml:space="preserve"> </w:t>
            </w:r>
            <w:r w:rsidR="001C7AFD" w:rsidRPr="001376A7">
              <w:rPr>
                <w:sz w:val="20"/>
                <w:lang w:val="en-US"/>
              </w:rPr>
              <w:t>d</w:t>
            </w:r>
            <w:r w:rsidRPr="001376A7">
              <w:rPr>
                <w:sz w:val="20"/>
                <w:lang w:val="en-US"/>
              </w:rPr>
              <w:t>isruptor</w:t>
            </w:r>
            <w:r w:rsidR="001C7AFD" w:rsidRPr="001376A7">
              <w:rPr>
                <w:sz w:val="20"/>
                <w:lang w:val="en-US"/>
              </w:rPr>
              <w:t xml:space="preserve"> with effects on human health</w:t>
            </w:r>
            <w:r w:rsidRPr="001376A7">
              <w:rPr>
                <w:sz w:val="20"/>
                <w:lang w:val="en-US"/>
              </w:rPr>
              <w:t xml:space="preserve"> </w:t>
            </w:r>
            <w:r w:rsidR="001C7AFD" w:rsidRPr="001376A7">
              <w:rPr>
                <w:sz w:val="20"/>
                <w:lang w:val="en-US"/>
              </w:rPr>
              <w:t>c</w:t>
            </w:r>
            <w:r w:rsidRPr="001376A7">
              <w:rPr>
                <w:sz w:val="20"/>
                <w:lang w:val="en-US"/>
              </w:rPr>
              <w:t>at.2</w:t>
            </w:r>
          </w:p>
        </w:tc>
        <w:tc>
          <w:tcPr>
            <w:tcW w:w="2552" w:type="dxa"/>
            <w:vAlign w:val="center"/>
          </w:tcPr>
          <w:p w14:paraId="261B652C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753DA208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FAC1D26" w14:textId="383F84F7" w:rsidR="00D51D03" w:rsidRPr="00BC3E4B" w:rsidRDefault="00A04887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A04887">
              <w:rPr>
                <w:rFonts w:cs="Arial"/>
                <w:b/>
                <w:sz w:val="20"/>
              </w:rPr>
              <w:t>Environmental Hazards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8E71C84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D51D03" w:rsidRPr="00E81D0D" w14:paraId="0568A1E5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87E01F1" w14:textId="72E167A3" w:rsidR="00D51D03" w:rsidRPr="001376A7" w:rsidRDefault="00D51D03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t>H400:</w:t>
            </w:r>
            <w:r w:rsidRPr="001376A7">
              <w:rPr>
                <w:rFonts w:cs="Arial"/>
                <w:sz w:val="20"/>
                <w:lang w:val="en-US"/>
              </w:rPr>
              <w:t xml:space="preserve"> </w:t>
            </w:r>
            <w:r w:rsidR="00A04887" w:rsidRPr="001376A7">
              <w:rPr>
                <w:rFonts w:cs="Arial"/>
                <w:sz w:val="20"/>
                <w:lang w:val="en-US"/>
              </w:rPr>
              <w:t>Acute aquatic hazard c</w:t>
            </w:r>
            <w:r w:rsidRPr="001376A7">
              <w:rPr>
                <w:rFonts w:cs="Arial"/>
                <w:sz w:val="20"/>
                <w:lang w:val="en-US"/>
              </w:rPr>
              <w:t>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51D7043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D51D03" w:rsidRPr="00E81D0D" w14:paraId="27003963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A1782DE" w14:textId="1BCE0090" w:rsidR="00D51D03" w:rsidRPr="001376A7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t xml:space="preserve">H410: </w:t>
            </w:r>
            <w:r w:rsidR="00A04887" w:rsidRPr="001376A7">
              <w:rPr>
                <w:rFonts w:cs="Arial"/>
                <w:bCs/>
                <w:sz w:val="20"/>
                <w:lang w:val="en-US"/>
              </w:rPr>
              <w:t>Chronic (long term) aquatic hazard c</w:t>
            </w:r>
            <w:r w:rsidRPr="001376A7">
              <w:rPr>
                <w:rFonts w:cs="Arial"/>
                <w:bCs/>
                <w:sz w:val="20"/>
                <w:lang w:val="en-US"/>
              </w:rPr>
              <w:t>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13044CBA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D51D03" w:rsidRPr="00E81D0D" w14:paraId="5BF6C2D1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EA65F2F" w14:textId="778DC610" w:rsidR="00D51D03" w:rsidRPr="001376A7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t xml:space="preserve">H411: </w:t>
            </w:r>
            <w:r w:rsidR="00A04887" w:rsidRPr="001376A7">
              <w:rPr>
                <w:rFonts w:cs="Arial"/>
                <w:bCs/>
                <w:sz w:val="20"/>
                <w:lang w:val="en-US"/>
              </w:rPr>
              <w:t>Chronic (long term) aquatic hazard c</w:t>
            </w:r>
            <w:r w:rsidRPr="001376A7">
              <w:rPr>
                <w:rFonts w:cs="Arial"/>
                <w:bCs/>
                <w:sz w:val="20"/>
                <w:lang w:val="en-US"/>
              </w:rPr>
              <w:t>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F9E6E35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D51D03" w:rsidRPr="00E81D0D" w14:paraId="7B7CF5BB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49CA46B" w14:textId="786A13B3" w:rsidR="00D51D03" w:rsidRPr="001376A7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t xml:space="preserve">H420: </w:t>
            </w:r>
            <w:r w:rsidR="00A04887" w:rsidRPr="001376A7">
              <w:rPr>
                <w:rFonts w:cs="Arial"/>
                <w:bCs/>
                <w:sz w:val="20"/>
                <w:lang w:val="en-US"/>
              </w:rPr>
              <w:t>Harms public health and the environment by destroying ozone in the upper atmosphere c</w:t>
            </w:r>
            <w:r w:rsidRPr="001376A7">
              <w:rPr>
                <w:rFonts w:cs="Arial"/>
                <w:bCs/>
                <w:sz w:val="20"/>
                <w:lang w:val="en-US"/>
              </w:rPr>
              <w:t>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285C6434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D51D03" w:rsidRPr="00A6388C" w14:paraId="242A66E3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3EBF4C8" w14:textId="19927682" w:rsidR="00D51D03" w:rsidRPr="001376A7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1376A7">
              <w:rPr>
                <w:rFonts w:cs="Arial"/>
                <w:b/>
                <w:sz w:val="20"/>
                <w:lang w:val="en-US"/>
              </w:rPr>
              <w:t>Endo</w:t>
            </w:r>
            <w:r w:rsidR="001C7AFD" w:rsidRPr="001376A7">
              <w:rPr>
                <w:rFonts w:cs="Arial"/>
                <w:b/>
                <w:sz w:val="20"/>
                <w:lang w:val="en-US"/>
              </w:rPr>
              <w:t>c</w:t>
            </w:r>
            <w:r w:rsidRPr="001376A7">
              <w:rPr>
                <w:rFonts w:cs="Arial"/>
                <w:b/>
                <w:sz w:val="20"/>
                <w:lang w:val="en-US"/>
              </w:rPr>
              <w:t xml:space="preserve">rine </w:t>
            </w:r>
            <w:r w:rsidR="001C7AFD" w:rsidRPr="001376A7">
              <w:rPr>
                <w:rFonts w:cs="Arial"/>
                <w:b/>
                <w:sz w:val="20"/>
                <w:lang w:val="en-US"/>
              </w:rPr>
              <w:t>d</w:t>
            </w:r>
            <w:r w:rsidRPr="001376A7">
              <w:rPr>
                <w:rFonts w:cs="Arial"/>
                <w:b/>
                <w:sz w:val="20"/>
                <w:lang w:val="en-US"/>
              </w:rPr>
              <w:t xml:space="preserve">isruption </w:t>
            </w:r>
            <w:r w:rsidR="001C7AFD" w:rsidRPr="001376A7">
              <w:rPr>
                <w:rFonts w:cs="Arial"/>
                <w:b/>
                <w:sz w:val="20"/>
                <w:lang w:val="en-US"/>
              </w:rPr>
              <w:t>with an impact</w:t>
            </w:r>
            <w:r w:rsidRPr="001376A7">
              <w:rPr>
                <w:rFonts w:cs="Arial"/>
                <w:b/>
                <w:sz w:val="20"/>
                <w:lang w:val="en-US"/>
              </w:rPr>
              <w:t xml:space="preserve"> </w:t>
            </w:r>
            <w:r w:rsidR="001C7AFD" w:rsidRPr="001376A7">
              <w:rPr>
                <w:rFonts w:cs="Arial"/>
                <w:b/>
                <w:sz w:val="20"/>
                <w:lang w:val="en-US"/>
              </w:rPr>
              <w:t>on the environment</w:t>
            </w:r>
            <w:r w:rsidRPr="001376A7">
              <w:rPr>
                <w:vertAlign w:val="superscript"/>
                <w:lang w:val="en-US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E1A5B3A" w14:textId="77777777" w:rsidR="00D51D03" w:rsidRPr="001376A7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  <w:lang w:val="en-US"/>
              </w:rPr>
            </w:pPr>
          </w:p>
        </w:tc>
      </w:tr>
      <w:tr w:rsidR="00D51D03" w:rsidRPr="00E81D0D" w14:paraId="5449EB11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09B9C964" w14:textId="4C76D71B" w:rsidR="00D51D03" w:rsidRPr="001376A7" w:rsidRDefault="00D51D03" w:rsidP="006854CD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1376A7">
              <w:rPr>
                <w:b/>
                <w:bCs/>
                <w:sz w:val="20"/>
                <w:lang w:val="en-US"/>
              </w:rPr>
              <w:t>EUH430:</w:t>
            </w:r>
            <w:r w:rsidRPr="001376A7">
              <w:rPr>
                <w:sz w:val="20"/>
                <w:lang w:val="en-US"/>
              </w:rPr>
              <w:t xml:space="preserve"> </w:t>
            </w:r>
            <w:r w:rsidR="001C7AFD" w:rsidRPr="001376A7">
              <w:rPr>
                <w:sz w:val="20"/>
                <w:lang w:val="en-US"/>
              </w:rPr>
              <w:t>Endocrine disruptor with an effect on the environment c</w:t>
            </w:r>
            <w:r w:rsidRPr="001376A7">
              <w:rPr>
                <w:sz w:val="20"/>
                <w:lang w:val="en-US"/>
              </w:rPr>
              <w:t>at. 1</w:t>
            </w:r>
          </w:p>
        </w:tc>
        <w:tc>
          <w:tcPr>
            <w:tcW w:w="2552" w:type="dxa"/>
            <w:vAlign w:val="center"/>
          </w:tcPr>
          <w:p w14:paraId="376FBA46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D51D03" w14:paraId="08E336D1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32CBCAA3" w14:textId="6F78A5A9" w:rsidR="00D51D03" w:rsidRPr="001376A7" w:rsidRDefault="00D51D03" w:rsidP="006854CD">
            <w:pPr>
              <w:spacing w:before="40" w:after="40" w:line="200" w:lineRule="atLeast"/>
              <w:rPr>
                <w:b/>
                <w:bCs/>
                <w:sz w:val="20"/>
                <w:lang w:val="en-US"/>
              </w:rPr>
            </w:pPr>
            <w:r w:rsidRPr="001376A7">
              <w:rPr>
                <w:b/>
                <w:bCs/>
                <w:sz w:val="20"/>
                <w:lang w:val="en-US"/>
              </w:rPr>
              <w:t xml:space="preserve">EUH431: </w:t>
            </w:r>
            <w:r w:rsidR="001C7AFD" w:rsidRPr="001376A7">
              <w:rPr>
                <w:sz w:val="20"/>
                <w:lang w:val="en-US"/>
              </w:rPr>
              <w:t>Endocrine disruptor with an effect on the environment c</w:t>
            </w:r>
            <w:r w:rsidRPr="001376A7">
              <w:rPr>
                <w:sz w:val="20"/>
                <w:lang w:val="en-US"/>
              </w:rPr>
              <w:t>at. 2</w:t>
            </w:r>
          </w:p>
        </w:tc>
        <w:tc>
          <w:tcPr>
            <w:tcW w:w="2552" w:type="dxa"/>
            <w:vAlign w:val="center"/>
          </w:tcPr>
          <w:p w14:paraId="4F29926D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D51D03" w14:paraId="4BF4D138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FBAB3E4" w14:textId="77777777" w:rsidR="00D51D03" w:rsidRPr="00067EB2" w:rsidRDefault="00D51D03" w:rsidP="006854CD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0893DBA4" w14:textId="4ECF1880" w:rsidR="00D51D03" w:rsidRPr="00067EB2" w:rsidRDefault="00D51D03" w:rsidP="006854CD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 xml:space="preserve">Persistent </w:t>
            </w:r>
            <w:r w:rsidR="001C7AFD">
              <w:rPr>
                <w:rFonts w:cs="Arial"/>
                <w:b/>
                <w:sz w:val="20"/>
              </w:rPr>
              <w:t>environmental pollutants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B5DE3B1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D51D03" w:rsidRPr="00E81D0D" w14:paraId="1828CF4A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0A0B3BF8" w14:textId="7D450CDB" w:rsidR="00D51D03" w:rsidRPr="001376A7" w:rsidRDefault="001C7AFD" w:rsidP="006854CD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1376A7">
              <w:rPr>
                <w:sz w:val="20"/>
                <w:lang w:val="en-US"/>
              </w:rPr>
              <w:t>Substances classified as</w:t>
            </w:r>
            <w:r w:rsidR="00D51D03" w:rsidRPr="001376A7">
              <w:rPr>
                <w:sz w:val="20"/>
                <w:lang w:val="en-US"/>
              </w:rPr>
              <w:t xml:space="preserve"> </w:t>
            </w:r>
            <w:r w:rsidR="00D51D03" w:rsidRPr="001376A7">
              <w:rPr>
                <w:b/>
                <w:sz w:val="20"/>
                <w:lang w:val="en-US"/>
              </w:rPr>
              <w:t>PBT (</w:t>
            </w:r>
            <w:r w:rsidR="00D51D03" w:rsidRPr="001376A7">
              <w:rPr>
                <w:b/>
                <w:bCs/>
                <w:sz w:val="20"/>
                <w:lang w:val="en-US"/>
              </w:rPr>
              <w:t>p</w:t>
            </w:r>
            <w:r w:rsidR="00D51D03" w:rsidRPr="001376A7">
              <w:rPr>
                <w:b/>
                <w:sz w:val="20"/>
                <w:lang w:val="en-US"/>
              </w:rPr>
              <w:t xml:space="preserve">ersistent, </w:t>
            </w:r>
            <w:r w:rsidR="00D51D03" w:rsidRPr="001376A7">
              <w:rPr>
                <w:b/>
                <w:bCs/>
                <w:sz w:val="20"/>
                <w:lang w:val="en-US"/>
              </w:rPr>
              <w:t>b</w:t>
            </w:r>
            <w:r w:rsidR="00D51D03" w:rsidRPr="001376A7">
              <w:rPr>
                <w:b/>
                <w:sz w:val="20"/>
                <w:lang w:val="en-US"/>
              </w:rPr>
              <w:t>ioa</w:t>
            </w:r>
            <w:r w:rsidRPr="001376A7">
              <w:rPr>
                <w:b/>
                <w:sz w:val="20"/>
                <w:lang w:val="en-US"/>
              </w:rPr>
              <w:t>cc</w:t>
            </w:r>
            <w:r w:rsidR="00D51D03" w:rsidRPr="001376A7">
              <w:rPr>
                <w:b/>
                <w:sz w:val="20"/>
                <w:lang w:val="en-US"/>
              </w:rPr>
              <w:t>umul</w:t>
            </w:r>
            <w:r w:rsidRPr="001376A7">
              <w:rPr>
                <w:b/>
                <w:sz w:val="20"/>
                <w:lang w:val="en-US"/>
              </w:rPr>
              <w:t>ative</w:t>
            </w:r>
            <w:r w:rsidR="00D51D03" w:rsidRPr="001376A7">
              <w:rPr>
                <w:b/>
                <w:sz w:val="20"/>
                <w:lang w:val="en-US"/>
              </w:rPr>
              <w:t xml:space="preserve"> </w:t>
            </w:r>
            <w:r w:rsidRPr="001376A7">
              <w:rPr>
                <w:b/>
                <w:sz w:val="20"/>
                <w:lang w:val="en-US"/>
              </w:rPr>
              <w:t>a</w:t>
            </w:r>
            <w:r w:rsidR="00D51D03" w:rsidRPr="001376A7">
              <w:rPr>
                <w:b/>
                <w:sz w:val="20"/>
                <w:lang w:val="en-US"/>
              </w:rPr>
              <w:t xml:space="preserve">nd </w:t>
            </w:r>
            <w:r w:rsidR="00D51D03" w:rsidRPr="001376A7">
              <w:rPr>
                <w:b/>
                <w:bCs/>
                <w:sz w:val="20"/>
                <w:lang w:val="en-US"/>
              </w:rPr>
              <w:t>t</w:t>
            </w:r>
            <w:r w:rsidR="00D51D03" w:rsidRPr="001376A7">
              <w:rPr>
                <w:b/>
                <w:sz w:val="20"/>
                <w:lang w:val="en-US"/>
              </w:rPr>
              <w:t>oxi</w:t>
            </w:r>
            <w:r w:rsidRPr="001376A7">
              <w:rPr>
                <w:b/>
                <w:sz w:val="20"/>
                <w:lang w:val="en-US"/>
              </w:rPr>
              <w:t>c</w:t>
            </w:r>
            <w:r w:rsidR="00D51D03" w:rsidRPr="001376A7">
              <w:rPr>
                <w:b/>
                <w:sz w:val="20"/>
                <w:lang w:val="en-US"/>
              </w:rPr>
              <w:t>)</w:t>
            </w:r>
            <w:r w:rsidR="00D51D03" w:rsidRPr="001376A7">
              <w:rPr>
                <w:sz w:val="20"/>
                <w:lang w:val="en-US"/>
              </w:rPr>
              <w:t xml:space="preserve"> or </w:t>
            </w:r>
            <w:r w:rsidR="00D51D03" w:rsidRPr="001376A7">
              <w:rPr>
                <w:b/>
                <w:sz w:val="20"/>
                <w:lang w:val="en-US"/>
              </w:rPr>
              <w:t>vPvB (</w:t>
            </w:r>
            <w:r w:rsidRPr="001376A7">
              <w:rPr>
                <w:b/>
                <w:sz w:val="20"/>
                <w:lang w:val="en-US"/>
              </w:rPr>
              <w:t>very</w:t>
            </w:r>
            <w:r w:rsidR="00D51D03" w:rsidRPr="001376A7">
              <w:rPr>
                <w:b/>
                <w:sz w:val="20"/>
                <w:lang w:val="en-US"/>
              </w:rPr>
              <w:t xml:space="preserve"> persistent </w:t>
            </w:r>
            <w:r w:rsidRPr="001376A7">
              <w:rPr>
                <w:b/>
                <w:sz w:val="20"/>
                <w:lang w:val="en-US"/>
              </w:rPr>
              <w:t>and</w:t>
            </w:r>
            <w:r w:rsidR="00D51D03" w:rsidRPr="001376A7">
              <w:rPr>
                <w:b/>
                <w:sz w:val="20"/>
                <w:lang w:val="en-US"/>
              </w:rPr>
              <w:t xml:space="preserve"> </w:t>
            </w:r>
            <w:r w:rsidRPr="001376A7">
              <w:rPr>
                <w:b/>
                <w:sz w:val="20"/>
                <w:lang w:val="en-US"/>
              </w:rPr>
              <w:t xml:space="preserve">very </w:t>
            </w:r>
            <w:r w:rsidR="00D51D03" w:rsidRPr="001376A7">
              <w:rPr>
                <w:b/>
                <w:sz w:val="20"/>
                <w:lang w:val="en-US"/>
              </w:rPr>
              <w:t>bioa</w:t>
            </w:r>
            <w:r w:rsidRPr="001376A7">
              <w:rPr>
                <w:b/>
                <w:sz w:val="20"/>
                <w:lang w:val="en-US"/>
              </w:rPr>
              <w:t>cc</w:t>
            </w:r>
            <w:r w:rsidR="00D51D03" w:rsidRPr="001376A7">
              <w:rPr>
                <w:b/>
                <w:sz w:val="20"/>
                <w:lang w:val="en-US"/>
              </w:rPr>
              <w:t>umul</w:t>
            </w:r>
            <w:r w:rsidRPr="001376A7">
              <w:rPr>
                <w:b/>
                <w:sz w:val="20"/>
                <w:lang w:val="en-US"/>
              </w:rPr>
              <w:t>ating</w:t>
            </w:r>
            <w:r w:rsidR="00D51D03" w:rsidRPr="001376A7">
              <w:rPr>
                <w:b/>
                <w:sz w:val="20"/>
                <w:lang w:val="en-US"/>
              </w:rPr>
              <w:t>)</w:t>
            </w:r>
            <w:r w:rsidRPr="001376A7">
              <w:rPr>
                <w:b/>
                <w:sz w:val="20"/>
                <w:lang w:val="en-US"/>
              </w:rPr>
              <w:t xml:space="preserve"> </w:t>
            </w:r>
            <w:r w:rsidR="00D51D03" w:rsidRPr="001376A7">
              <w:rPr>
                <w:sz w:val="20"/>
                <w:lang w:val="en-US"/>
              </w:rPr>
              <w:t xml:space="preserve">(REACH, </w:t>
            </w:r>
            <w:r w:rsidRPr="001376A7">
              <w:rPr>
                <w:sz w:val="20"/>
                <w:lang w:val="en-US"/>
              </w:rPr>
              <w:t>Appendix</w:t>
            </w:r>
            <w:r w:rsidR="00D51D03" w:rsidRPr="001376A7">
              <w:rPr>
                <w:sz w:val="20"/>
                <w:lang w:val="en-US"/>
              </w:rPr>
              <w:t xml:space="preserve"> XIII).</w:t>
            </w:r>
            <w:r w:rsidR="00D51D03"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6C085EC6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6E1C6872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70A4F903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bookmarkStart w:id="7" w:name="_Hlk154068047"/>
            <w:r w:rsidRPr="00067EB2">
              <w:rPr>
                <w:b/>
                <w:bCs/>
                <w:sz w:val="20"/>
              </w:rPr>
              <w:lastRenderedPageBreak/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3F1CB99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798CAA57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2DFE2A3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vPvB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2065F8D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19550D67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246FD134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8" w:name="_Ref154067738"/>
            <w:r w:rsidRPr="00067EB2">
              <w:rPr>
                <w:rStyle w:val="Funotenzeichen"/>
              </w:rPr>
              <w:footnoteReference w:id="4"/>
            </w:r>
            <w:bookmarkEnd w:id="8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0B98CA2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082A2436" w14:textId="77777777" w:rsidTr="006854CD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6EEFE748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vPvM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04889E36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7"/>
      <w:tr w:rsidR="00D51D03" w14:paraId="54DD0E31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BBCDA2" w14:textId="0BA049BC" w:rsidR="00D51D03" w:rsidRPr="00067EB2" w:rsidRDefault="001C7AFD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</w:t>
            </w:r>
            <w:r w:rsidR="00D51D03" w:rsidRPr="00067EB2">
              <w:rPr>
                <w:b/>
                <w:bCs/>
                <w:sz w:val="20"/>
              </w:rPr>
              <w:t>andidat</w:t>
            </w:r>
            <w:r>
              <w:rPr>
                <w:b/>
                <w:bCs/>
                <w:sz w:val="20"/>
              </w:rPr>
              <w:t xml:space="preserve">e </w:t>
            </w:r>
            <w:r w:rsidR="00D51D03" w:rsidRPr="00067EB2">
              <w:rPr>
                <w:b/>
                <w:bCs/>
                <w:sz w:val="20"/>
              </w:rPr>
              <w:t>list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CCAB85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D51D03" w14:paraId="2F5C3906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7657D3" w14:textId="58444742" w:rsidR="00D51D03" w:rsidRPr="001376A7" w:rsidRDefault="001C7AFD" w:rsidP="006854CD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1376A7">
              <w:rPr>
                <w:sz w:val="20"/>
                <w:lang w:val="en-US"/>
              </w:rPr>
              <w:t xml:space="preserve">Substances that have been included in the so-called </w:t>
            </w:r>
            <w:r w:rsidRPr="001376A7">
              <w:rPr>
                <w:b/>
                <w:bCs/>
                <w:sz w:val="20"/>
                <w:lang w:val="en-US"/>
              </w:rPr>
              <w:t>candidate list</w:t>
            </w:r>
            <w:r w:rsidRPr="001376A7">
              <w:rPr>
                <w:sz w:val="20"/>
                <w:lang w:val="en-US"/>
              </w:rPr>
              <w:t xml:space="preserve"> according to Articel 59 of the REACH Regulation.The valid version of the candidate list is the one that is current at the time of application</w:t>
            </w:r>
            <w:r w:rsidR="00D51D03" w:rsidRPr="001376A7">
              <w:rPr>
                <w:sz w:val="20"/>
                <w:lang w:val="en-US"/>
              </w:rPr>
              <w:t>.</w:t>
            </w:r>
            <w:bookmarkStart w:id="9" w:name="_Ref154069673"/>
            <w:r w:rsidR="00D51D03" w:rsidRPr="00067EB2">
              <w:rPr>
                <w:rStyle w:val="Funotenzeichen"/>
                <w:sz w:val="20"/>
              </w:rPr>
              <w:footnoteReference w:id="5"/>
            </w:r>
            <w:bookmarkEnd w:id="9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1451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D51D03" w14:paraId="66392BA0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046D9B" w14:textId="17F91C1E" w:rsidR="00D51D03" w:rsidRPr="00067EB2" w:rsidRDefault="001C7AFD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1C7AFD">
              <w:rPr>
                <w:b/>
                <w:bCs/>
                <w:sz w:val="20"/>
              </w:rPr>
              <w:t>Regulations on employee protection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ED7F4B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D51D03" w14:paraId="27289CAC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4B767C" w14:textId="4AB86CE9" w:rsidR="00D51D03" w:rsidRPr="001376A7" w:rsidRDefault="001C7AFD" w:rsidP="006854CD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1376A7">
              <w:rPr>
                <w:sz w:val="20"/>
                <w:lang w:val="en-US"/>
              </w:rPr>
              <w:t xml:space="preserve">Substances classified according to the </w:t>
            </w:r>
            <w:r w:rsidRPr="001376A7">
              <w:rPr>
                <w:i/>
                <w:iCs/>
                <w:sz w:val="20"/>
                <w:lang w:val="en-US"/>
              </w:rPr>
              <w:t>Limit Regulation</w:t>
            </w:r>
            <w:r w:rsidR="00D51D03">
              <w:rPr>
                <w:rStyle w:val="Funotenzeichen"/>
                <w:i/>
              </w:rPr>
              <w:footnoteReference w:id="6"/>
            </w:r>
            <w:r w:rsidRPr="001376A7">
              <w:rPr>
                <w:i/>
                <w:iCs/>
                <w:sz w:val="20"/>
                <w:lang w:val="en-US"/>
              </w:rPr>
              <w:t xml:space="preserve"> as </w:t>
            </w:r>
            <w:r w:rsidRPr="001376A7">
              <w:rPr>
                <w:b/>
                <w:bCs/>
                <w:i/>
                <w:iCs/>
                <w:sz w:val="20"/>
                <w:lang w:val="en-US"/>
              </w:rPr>
              <w:t>„clearly identified carcinogenic agents“</w:t>
            </w:r>
            <w:r w:rsidRPr="001376A7">
              <w:rPr>
                <w:i/>
                <w:iCs/>
                <w:sz w:val="20"/>
                <w:lang w:val="en-US"/>
              </w:rPr>
              <w:t xml:space="preserve"> </w:t>
            </w:r>
            <w:r w:rsidR="00D51D03" w:rsidRPr="001376A7">
              <w:rPr>
                <w:sz w:val="20"/>
                <w:lang w:val="en-US"/>
              </w:rPr>
              <w:t>(A</w:t>
            </w:r>
            <w:r w:rsidRPr="001376A7">
              <w:rPr>
                <w:sz w:val="20"/>
                <w:lang w:val="en-US"/>
              </w:rPr>
              <w:t xml:space="preserve">ppendix </w:t>
            </w:r>
            <w:r w:rsidR="00D51D03" w:rsidRPr="001376A7">
              <w:rPr>
                <w:sz w:val="20"/>
                <w:lang w:val="en-US"/>
              </w:rPr>
              <w:t xml:space="preserve">III – A1 </w:t>
            </w:r>
            <w:r w:rsidRPr="001376A7">
              <w:rPr>
                <w:sz w:val="20"/>
                <w:lang w:val="en-US"/>
              </w:rPr>
              <w:t>and</w:t>
            </w:r>
            <w:r w:rsidR="00D51D03" w:rsidRPr="001376A7">
              <w:rPr>
                <w:sz w:val="20"/>
                <w:lang w:val="en-US"/>
              </w:rPr>
              <w:t xml:space="preserve"> A2) </w:t>
            </w:r>
            <w:r w:rsidRPr="001376A7">
              <w:rPr>
                <w:sz w:val="20"/>
                <w:lang w:val="en-US"/>
              </w:rPr>
              <w:t>and as</w:t>
            </w:r>
            <w:r w:rsidR="00D51D03" w:rsidRPr="001376A7">
              <w:rPr>
                <w:sz w:val="20"/>
                <w:lang w:val="en-US"/>
              </w:rPr>
              <w:t xml:space="preserve"> „</w:t>
            </w:r>
            <w:r w:rsidRPr="001376A7">
              <w:rPr>
                <w:sz w:val="20"/>
                <w:lang w:val="en-US"/>
              </w:rPr>
              <w:t>carinogenic groups of substances or mixtures of substances</w:t>
            </w:r>
            <w:r w:rsidR="00D51D03" w:rsidRPr="001376A7">
              <w:rPr>
                <w:sz w:val="20"/>
                <w:lang w:val="en-US"/>
              </w:rPr>
              <w:t>“ (A</w:t>
            </w:r>
            <w:r w:rsidRPr="001376A7">
              <w:rPr>
                <w:sz w:val="20"/>
                <w:lang w:val="en-US"/>
              </w:rPr>
              <w:t>ppendix</w:t>
            </w:r>
            <w:r w:rsidR="00D51D03" w:rsidRPr="001376A7">
              <w:rPr>
                <w:sz w:val="20"/>
                <w:lang w:val="en-US"/>
              </w:rPr>
              <w:t xml:space="preserve"> III – C)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5952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D51D03" w14:paraId="634B1046" w14:textId="77777777" w:rsidTr="006854CD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F2BF4" w14:textId="313208A1" w:rsidR="00D51D03" w:rsidRPr="001376A7" w:rsidRDefault="001C7AFD" w:rsidP="006854CD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1376A7">
              <w:rPr>
                <w:sz w:val="20"/>
                <w:lang w:val="en-US"/>
              </w:rPr>
              <w:t xml:space="preserve">Substances classified according to the </w:t>
            </w:r>
            <w:r w:rsidRPr="001376A7">
              <w:rPr>
                <w:i/>
                <w:iCs/>
                <w:sz w:val="20"/>
                <w:lang w:val="en-US"/>
              </w:rPr>
              <w:t>Limit Regulation</w:t>
            </w:r>
            <w:r w:rsidRPr="001376A7">
              <w:rPr>
                <w:sz w:val="20"/>
                <w:lang w:val="en-US"/>
              </w:rPr>
              <w:t xml:space="preserve"> as </w:t>
            </w:r>
            <w:r w:rsidRPr="001376A7">
              <w:rPr>
                <w:b/>
                <w:bCs/>
                <w:sz w:val="20"/>
                <w:lang w:val="en-US"/>
              </w:rPr>
              <w:t>„with reasonable suspicion of carcinogenic potential“</w:t>
            </w:r>
            <w:r w:rsidRPr="001376A7">
              <w:rPr>
                <w:sz w:val="20"/>
                <w:lang w:val="en-US"/>
              </w:rPr>
              <w:t xml:space="preserve"> </w:t>
            </w:r>
            <w:r w:rsidR="00D51D03" w:rsidRPr="001376A7">
              <w:rPr>
                <w:sz w:val="20"/>
                <w:lang w:val="en-US"/>
              </w:rPr>
              <w:t>(A</w:t>
            </w:r>
            <w:r w:rsidRPr="001376A7">
              <w:rPr>
                <w:sz w:val="20"/>
                <w:lang w:val="en-US"/>
              </w:rPr>
              <w:t>ppendix</w:t>
            </w:r>
            <w:r w:rsidR="00D51D03" w:rsidRPr="001376A7">
              <w:rPr>
                <w:sz w:val="20"/>
                <w:lang w:val="en-US"/>
              </w:rPr>
              <w:t xml:space="preserve"> III - B)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615B1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247E17CE" w14:textId="77777777" w:rsidR="00B26B88" w:rsidRDefault="00B26B88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bookmarkStart w:id="10" w:name="_Hlk67323352"/>
    </w:p>
    <w:p w14:paraId="01CFA50C" w14:textId="77777777" w:rsidR="001376A7" w:rsidRPr="001376A7" w:rsidRDefault="001376A7" w:rsidP="001376A7">
      <w:pPr>
        <w:tabs>
          <w:tab w:val="left" w:pos="3686"/>
          <w:tab w:val="right" w:pos="8789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val="en-US" w:eastAsia="de-DE"/>
        </w:rPr>
      </w:pPr>
      <w:r w:rsidRPr="001376A7">
        <w:rPr>
          <w:rFonts w:cs="Times New Roman"/>
          <w:sz w:val="22"/>
          <w:szCs w:val="22"/>
          <w:lang w:val="en-US" w:eastAsia="de-DE"/>
        </w:rPr>
        <w:t>This detergent is:</w:t>
      </w:r>
    </w:p>
    <w:p w14:paraId="15FB7EED" w14:textId="411758E2" w:rsidR="001376A7" w:rsidRPr="001376A7" w:rsidRDefault="001376A7" w:rsidP="001376A7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val="en-US"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1" w:name="Kontrollkästchen1"/>
      <w:r w:rsidRPr="001376A7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D62D7C">
        <w:rPr>
          <w:rFonts w:cs="Times New Roman"/>
          <w:sz w:val="22"/>
          <w:szCs w:val="22"/>
          <w:lang w:eastAsia="de-DE"/>
        </w:rPr>
      </w:r>
      <w:r w:rsidR="00D62D7C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bookmarkEnd w:id="11"/>
      <w:r w:rsidRPr="001376A7">
        <w:rPr>
          <w:rFonts w:cs="Times New Roman"/>
          <w:sz w:val="22"/>
          <w:szCs w:val="22"/>
          <w:lang w:val="en-US" w:eastAsia="de-DE"/>
        </w:rPr>
        <w:tab/>
        <w:t>1. Plant based detergent</w:t>
      </w:r>
      <w:r w:rsidR="005013EA">
        <w:rPr>
          <w:rFonts w:cs="Times New Roman"/>
          <w:sz w:val="22"/>
          <w:szCs w:val="22"/>
          <w:lang w:val="en-US" w:eastAsia="de-DE"/>
        </w:rPr>
        <w:t xml:space="preserve"> (vegetable oils or their esters)</w:t>
      </w:r>
    </w:p>
    <w:p w14:paraId="6C40FB1A" w14:textId="0D956846" w:rsidR="001376A7" w:rsidRPr="001376A7" w:rsidRDefault="001376A7" w:rsidP="001376A7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val="en-US"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376A7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D62D7C">
        <w:rPr>
          <w:rFonts w:cs="Times New Roman"/>
          <w:sz w:val="22"/>
          <w:szCs w:val="22"/>
          <w:lang w:eastAsia="de-DE"/>
        </w:rPr>
      </w:r>
      <w:r w:rsidR="00D62D7C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1376A7">
        <w:rPr>
          <w:rFonts w:cs="Times New Roman"/>
          <w:sz w:val="22"/>
          <w:szCs w:val="22"/>
          <w:lang w:val="en-US" w:eastAsia="de-DE"/>
        </w:rPr>
        <w:tab/>
        <w:t>2. Mixtures of vegetable oils or their esters and test benzenes</w:t>
      </w:r>
      <w:r w:rsidR="005013EA">
        <w:rPr>
          <w:rFonts w:cs="Times New Roman"/>
          <w:sz w:val="22"/>
          <w:szCs w:val="22"/>
          <w:lang w:val="en-US" w:eastAsia="de-DE"/>
        </w:rPr>
        <w:t>:</w:t>
      </w:r>
    </w:p>
    <w:p w14:paraId="13EDFD59" w14:textId="51A3F88B" w:rsidR="001376A7" w:rsidRPr="001376A7" w:rsidRDefault="005013EA" w:rsidP="001376A7">
      <w:pPr>
        <w:tabs>
          <w:tab w:val="left" w:pos="426"/>
          <w:tab w:val="right" w:pos="8789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  <w:r>
        <w:rPr>
          <w:rFonts w:cs="Times New Roman"/>
          <w:sz w:val="22"/>
          <w:szCs w:val="22"/>
          <w:lang w:val="en-US" w:eastAsia="de-DE"/>
        </w:rPr>
        <w:t>f</w:t>
      </w:r>
      <w:r w:rsidR="001376A7" w:rsidRPr="001376A7">
        <w:rPr>
          <w:rFonts w:cs="Times New Roman"/>
          <w:sz w:val="22"/>
          <w:szCs w:val="22"/>
          <w:lang w:val="en-US" w:eastAsia="de-DE"/>
        </w:rPr>
        <w:t>lash point &gt; 100°C</w:t>
      </w:r>
    </w:p>
    <w:p w14:paraId="2C1CFE33" w14:textId="1B533303" w:rsidR="001376A7" w:rsidRPr="001376A7" w:rsidRDefault="001376A7" w:rsidP="001376A7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val="en-US"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376A7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D62D7C">
        <w:rPr>
          <w:rFonts w:cs="Times New Roman"/>
          <w:sz w:val="22"/>
          <w:szCs w:val="22"/>
          <w:lang w:eastAsia="de-DE"/>
        </w:rPr>
      </w:r>
      <w:r w:rsidR="00D62D7C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1376A7">
        <w:rPr>
          <w:rFonts w:cs="Times New Roman"/>
          <w:sz w:val="22"/>
          <w:szCs w:val="22"/>
          <w:lang w:val="en-US" w:eastAsia="de-DE"/>
        </w:rPr>
        <w:tab/>
        <w:t xml:space="preserve">3. Slow-evaporating hydrocarbon-based </w:t>
      </w:r>
      <w:r>
        <w:rPr>
          <w:rFonts w:cs="Times New Roman"/>
          <w:sz w:val="22"/>
          <w:szCs w:val="22"/>
          <w:lang w:val="en-US" w:eastAsia="de-DE"/>
        </w:rPr>
        <w:t xml:space="preserve">or water-based </w:t>
      </w:r>
      <w:r w:rsidRPr="001376A7">
        <w:rPr>
          <w:rFonts w:cs="Times New Roman"/>
          <w:sz w:val="22"/>
          <w:szCs w:val="22"/>
          <w:lang w:val="en-US" w:eastAsia="de-DE"/>
        </w:rPr>
        <w:t>detergents and cleaners ("high boilers")</w:t>
      </w:r>
      <w:r w:rsidR="005013EA">
        <w:rPr>
          <w:rFonts w:cs="Times New Roman"/>
          <w:sz w:val="22"/>
          <w:szCs w:val="22"/>
          <w:lang w:val="en-US" w:eastAsia="de-DE"/>
        </w:rPr>
        <w:t xml:space="preserve">: </w:t>
      </w:r>
      <w:r w:rsidRPr="001376A7">
        <w:rPr>
          <w:rFonts w:cs="Times New Roman"/>
          <w:sz w:val="22"/>
          <w:szCs w:val="22"/>
          <w:lang w:val="en-US" w:eastAsia="de-DE"/>
        </w:rPr>
        <w:t>flash point &gt; 100°C</w:t>
      </w:r>
    </w:p>
    <w:p w14:paraId="6F50AD36" w14:textId="77777777" w:rsidR="001376A7" w:rsidRPr="001376A7" w:rsidRDefault="001376A7" w:rsidP="001376A7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val="en-US"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376A7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D62D7C">
        <w:rPr>
          <w:rFonts w:cs="Times New Roman"/>
          <w:sz w:val="22"/>
          <w:szCs w:val="22"/>
          <w:lang w:eastAsia="de-DE"/>
        </w:rPr>
      </w:r>
      <w:r w:rsidR="00D62D7C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1376A7">
        <w:rPr>
          <w:rFonts w:cs="Times New Roman"/>
          <w:sz w:val="22"/>
          <w:szCs w:val="22"/>
          <w:lang w:val="en-US" w:eastAsia="de-DE"/>
        </w:rPr>
        <w:tab/>
        <w:t>4. Test benzene of hazard class AIII: flash point &gt; 60°C</w:t>
      </w:r>
    </w:p>
    <w:p w14:paraId="0511E3C9" w14:textId="5B84FFFB" w:rsidR="001376A7" w:rsidRPr="001376A7" w:rsidRDefault="001376A7" w:rsidP="001376A7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val="en-US"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376A7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D62D7C">
        <w:rPr>
          <w:rFonts w:cs="Times New Roman"/>
          <w:sz w:val="22"/>
          <w:szCs w:val="22"/>
          <w:lang w:eastAsia="de-DE"/>
        </w:rPr>
      </w:r>
      <w:r w:rsidR="00D62D7C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1376A7">
        <w:rPr>
          <w:rFonts w:cs="Times New Roman"/>
          <w:sz w:val="22"/>
          <w:szCs w:val="22"/>
          <w:lang w:val="en-US" w:eastAsia="de-DE"/>
        </w:rPr>
        <w:tab/>
        <w:t>5. Cleaning agent for removing UV-drying printing inks based on polar solvents (e.g. glycols or glycol ethers)</w:t>
      </w:r>
      <w:r w:rsidR="005013EA">
        <w:rPr>
          <w:rFonts w:cs="Times New Roman"/>
          <w:sz w:val="22"/>
          <w:szCs w:val="22"/>
          <w:lang w:val="en-US" w:eastAsia="de-DE"/>
        </w:rPr>
        <w:t>:</w:t>
      </w:r>
      <w:r w:rsidRPr="001376A7">
        <w:rPr>
          <w:rFonts w:cs="Times New Roman"/>
          <w:sz w:val="22"/>
          <w:szCs w:val="22"/>
          <w:lang w:val="en-US" w:eastAsia="de-DE"/>
        </w:rPr>
        <w:t xml:space="preserve"> flash point &gt; 60°C</w:t>
      </w:r>
    </w:p>
    <w:p w14:paraId="1A5C508B" w14:textId="3986E9FA" w:rsidR="001376A7" w:rsidRPr="001376A7" w:rsidRDefault="001376A7" w:rsidP="001376A7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val="en-US"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376A7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D62D7C">
        <w:rPr>
          <w:rFonts w:cs="Times New Roman"/>
          <w:sz w:val="22"/>
          <w:szCs w:val="22"/>
          <w:lang w:eastAsia="de-DE"/>
        </w:rPr>
      </w:r>
      <w:r w:rsidR="00D62D7C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1376A7">
        <w:rPr>
          <w:rFonts w:cs="Times New Roman"/>
          <w:sz w:val="22"/>
          <w:szCs w:val="22"/>
          <w:lang w:val="en-US" w:eastAsia="de-DE"/>
        </w:rPr>
        <w:tab/>
        <w:t xml:space="preserve">6. </w:t>
      </w:r>
      <w:r>
        <w:rPr>
          <w:rFonts w:cs="Times New Roman"/>
          <w:sz w:val="22"/>
          <w:szCs w:val="22"/>
          <w:lang w:val="en-US" w:eastAsia="de-DE"/>
        </w:rPr>
        <w:t>Low-VOC</w:t>
      </w:r>
      <w:r>
        <w:rPr>
          <w:rStyle w:val="Funotenzeichen"/>
          <w:rFonts w:cs="Times New Roman"/>
          <w:szCs w:val="22"/>
          <w:lang w:val="en-US" w:eastAsia="de-DE"/>
        </w:rPr>
        <w:footnoteReference w:id="7"/>
      </w:r>
      <w:r>
        <w:rPr>
          <w:rFonts w:cs="Times New Roman"/>
          <w:sz w:val="22"/>
          <w:szCs w:val="22"/>
          <w:lang w:val="en-US" w:eastAsia="de-DE"/>
        </w:rPr>
        <w:t xml:space="preserve"> </w:t>
      </w:r>
      <w:r w:rsidRPr="001376A7">
        <w:rPr>
          <w:rFonts w:cs="Times New Roman"/>
          <w:sz w:val="22"/>
          <w:szCs w:val="22"/>
          <w:lang w:val="en-US" w:eastAsia="de-DE"/>
        </w:rPr>
        <w:t>Cleaning paste or water-based cleaner (acid/alkaline)</w:t>
      </w:r>
    </w:p>
    <w:p w14:paraId="071BBCC8" w14:textId="054AFAE1" w:rsidR="001376A7" w:rsidRPr="00D81C9A" w:rsidRDefault="001376A7" w:rsidP="00CA5070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val="en-US"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376A7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D62D7C">
        <w:rPr>
          <w:rFonts w:cs="Times New Roman"/>
          <w:sz w:val="22"/>
          <w:szCs w:val="22"/>
          <w:lang w:eastAsia="de-DE"/>
        </w:rPr>
      </w:r>
      <w:r w:rsidR="00D62D7C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1376A7">
        <w:rPr>
          <w:rFonts w:cs="Times New Roman"/>
          <w:sz w:val="22"/>
          <w:szCs w:val="22"/>
          <w:lang w:val="en-US" w:eastAsia="de-DE"/>
        </w:rPr>
        <w:tab/>
        <w:t xml:space="preserve">7. Other: </w:t>
      </w:r>
      <w:r w:rsidRPr="00BC564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376A7">
        <w:rPr>
          <w:rFonts w:cs="Times New Roman"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Pr="00BC5646">
        <w:rPr>
          <w:rFonts w:cs="Times New Roman"/>
          <w:bCs/>
          <w:sz w:val="22"/>
          <w:szCs w:val="22"/>
          <w:u w:val="dotted"/>
          <w:lang w:eastAsia="de-DE"/>
        </w:rPr>
      </w:r>
      <w:r w:rsidRPr="00BC564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BC5646">
        <w:rPr>
          <w:rFonts w:cs="Times New Roman"/>
          <w:sz w:val="22"/>
          <w:szCs w:val="22"/>
          <w:lang w:eastAsia="de-DE"/>
        </w:rPr>
        <w:fldChar w:fldCharType="end"/>
      </w:r>
    </w:p>
    <w:p w14:paraId="3C580A1E" w14:textId="77777777" w:rsidR="00D871BC" w:rsidRPr="00D81C9A" w:rsidRDefault="00D871BC" w:rsidP="00CA5070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val="en-US" w:eastAsia="de-DE"/>
        </w:rPr>
      </w:pPr>
    </w:p>
    <w:p w14:paraId="56E03AAC" w14:textId="77777777" w:rsidR="00D871BC" w:rsidRPr="00D81C9A" w:rsidRDefault="00D871BC" w:rsidP="00CA5070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val="en-US" w:eastAsia="de-DE"/>
        </w:rPr>
      </w:pPr>
    </w:p>
    <w:p w14:paraId="3BC0C051" w14:textId="77777777" w:rsidR="00D871BC" w:rsidRPr="00D81C9A" w:rsidRDefault="00D871BC" w:rsidP="00CA5070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val="en-US" w:eastAsia="de-DE"/>
        </w:rPr>
      </w:pPr>
    </w:p>
    <w:p w14:paraId="1D885124" w14:textId="77777777" w:rsidR="00D871BC" w:rsidRPr="00D81C9A" w:rsidRDefault="00D871BC" w:rsidP="00CA5070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val="en-US" w:eastAsia="de-DE"/>
        </w:rPr>
      </w:pPr>
    </w:p>
    <w:p w14:paraId="652A5276" w14:textId="77777777" w:rsidR="00D871BC" w:rsidRPr="00D81C9A" w:rsidRDefault="00D871BC" w:rsidP="00CA5070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val="en-US" w:eastAsia="de-DE"/>
        </w:rPr>
      </w:pPr>
    </w:p>
    <w:p w14:paraId="597B6CAE" w14:textId="77777777" w:rsidR="00D871BC" w:rsidRDefault="00D871BC" w:rsidP="00CA5070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val="en-US" w:eastAsia="de-DE"/>
        </w:rPr>
      </w:pPr>
    </w:p>
    <w:p w14:paraId="4AEBEF13" w14:textId="77777777" w:rsidR="004117C1" w:rsidRPr="00CA5070" w:rsidRDefault="004117C1" w:rsidP="00CA5070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val="en-US" w:eastAsia="de-DE"/>
        </w:rPr>
      </w:pPr>
    </w:p>
    <w:p w14:paraId="4E2605EB" w14:textId="77777777" w:rsidR="001376A7" w:rsidRPr="001376A7" w:rsidRDefault="001376A7" w:rsidP="001376A7">
      <w:pPr>
        <w:pStyle w:val="janein"/>
        <w:spacing w:before="240"/>
        <w:ind w:left="426" w:hanging="426"/>
        <w:rPr>
          <w:sz w:val="22"/>
          <w:szCs w:val="22"/>
          <w:lang w:val="en-US"/>
        </w:rPr>
      </w:pPr>
      <w:r w:rsidRPr="001376A7">
        <w:rPr>
          <w:sz w:val="22"/>
          <w:szCs w:val="22"/>
          <w:lang w:val="en-US"/>
        </w:rPr>
        <w:t>Detergents of aforementioned category 1 meet the following requirements:</w:t>
      </w:r>
    </w:p>
    <w:p w14:paraId="23BDEA3B" w14:textId="77777777" w:rsidR="001376A7" w:rsidRPr="001376A7" w:rsidRDefault="001376A7" w:rsidP="001376A7">
      <w:pPr>
        <w:tabs>
          <w:tab w:val="left" w:pos="3261"/>
        </w:tabs>
        <w:suppressAutoHyphens w:val="0"/>
        <w:autoSpaceDN w:val="0"/>
        <w:adjustRightInd w:val="0"/>
        <w:ind w:left="709"/>
        <w:rPr>
          <w:rFonts w:cs="Times New Roman"/>
          <w:sz w:val="22"/>
          <w:szCs w:val="22"/>
          <w:lang w:val="en-US" w:eastAsia="de-DE"/>
        </w:rPr>
      </w:pPr>
      <w:r w:rsidRPr="001376A7">
        <w:rPr>
          <w:rFonts w:cs="Times New Roman"/>
          <w:sz w:val="22"/>
          <w:szCs w:val="22"/>
          <w:lang w:val="en-US" w:eastAsia="de-DE"/>
        </w:rPr>
        <w:t>Boiling point:</w:t>
      </w:r>
      <w:r w:rsidRPr="001376A7">
        <w:rPr>
          <w:rFonts w:cs="Times New Roman"/>
          <w:sz w:val="22"/>
          <w:szCs w:val="22"/>
          <w:lang w:val="en-US" w:eastAsia="de-DE"/>
        </w:rPr>
        <w:tab/>
        <w:t>&gt; 200°C</w:t>
      </w:r>
      <w:r w:rsidRPr="001376A7">
        <w:rPr>
          <w:rFonts w:cs="Times New Roman"/>
          <w:sz w:val="22"/>
          <w:szCs w:val="22"/>
          <w:lang w:val="en-US" w:eastAsia="de-DE"/>
        </w:rPr>
        <w:br/>
        <w:t xml:space="preserve">Flash point: </w:t>
      </w:r>
      <w:r w:rsidRPr="001376A7">
        <w:rPr>
          <w:rFonts w:cs="Times New Roman"/>
          <w:sz w:val="22"/>
          <w:szCs w:val="22"/>
          <w:lang w:val="en-US" w:eastAsia="de-DE"/>
        </w:rPr>
        <w:tab/>
        <w:t>&gt; 150°C</w:t>
      </w:r>
      <w:r w:rsidRPr="001376A7">
        <w:rPr>
          <w:rFonts w:cs="Times New Roman"/>
          <w:sz w:val="22"/>
          <w:szCs w:val="22"/>
          <w:lang w:val="en-US" w:eastAsia="de-DE"/>
        </w:rPr>
        <w:br/>
        <w:t>Steam pressure:</w:t>
      </w:r>
      <w:r w:rsidRPr="001376A7">
        <w:rPr>
          <w:rFonts w:cs="Times New Roman"/>
          <w:sz w:val="22"/>
          <w:szCs w:val="22"/>
          <w:lang w:val="en-US" w:eastAsia="de-DE"/>
        </w:rPr>
        <w:tab/>
        <w:t>&lt; 0,1 mbar (= 10 Pa = 0,1 hPa = 0,01kPa)</w:t>
      </w:r>
      <w:r w:rsidRPr="001376A7">
        <w:rPr>
          <w:rFonts w:cs="Times New Roman"/>
          <w:sz w:val="22"/>
          <w:szCs w:val="22"/>
          <w:lang w:val="en-US" w:eastAsia="de-DE"/>
        </w:rPr>
        <w:br/>
        <w:t>Carbon content:</w:t>
      </w:r>
      <w:r w:rsidRPr="001376A7">
        <w:rPr>
          <w:rFonts w:cs="Times New Roman"/>
          <w:sz w:val="22"/>
          <w:szCs w:val="22"/>
          <w:lang w:val="en-US" w:eastAsia="de-DE"/>
        </w:rPr>
        <w:tab/>
        <w:t>unverifiable (GC-MS)</w:t>
      </w:r>
      <w:r w:rsidRPr="001376A7">
        <w:rPr>
          <w:rFonts w:cs="Times New Roman"/>
          <w:sz w:val="22"/>
          <w:szCs w:val="22"/>
          <w:lang w:val="en-US" w:eastAsia="de-DE"/>
        </w:rPr>
        <w:br/>
        <w:t xml:space="preserve">Terpenes: </w:t>
      </w:r>
      <w:r w:rsidRPr="001376A7">
        <w:rPr>
          <w:rFonts w:cs="Times New Roman"/>
          <w:sz w:val="22"/>
          <w:szCs w:val="22"/>
          <w:lang w:val="en-US" w:eastAsia="de-DE"/>
        </w:rPr>
        <w:tab/>
        <w:t>unverifiable (GC-MS)</w:t>
      </w:r>
      <w:r w:rsidRPr="001376A7">
        <w:rPr>
          <w:rFonts w:cs="Times New Roman"/>
          <w:sz w:val="22"/>
          <w:szCs w:val="22"/>
          <w:lang w:val="en-US" w:eastAsia="de-DE"/>
        </w:rPr>
        <w:br/>
        <w:t>Additives:</w:t>
      </w:r>
      <w:r w:rsidRPr="001376A7">
        <w:rPr>
          <w:rFonts w:cs="Times New Roman"/>
          <w:sz w:val="22"/>
          <w:szCs w:val="22"/>
          <w:lang w:val="en-US" w:eastAsia="de-DE"/>
        </w:rPr>
        <w:tab/>
        <w:t>Declared by CAS Registry Number</w:t>
      </w:r>
      <w:r w:rsidRPr="001376A7">
        <w:rPr>
          <w:rFonts w:cs="Times New Roman"/>
          <w:sz w:val="22"/>
          <w:szCs w:val="22"/>
          <w:lang w:val="en-US" w:eastAsia="de-DE"/>
        </w:rPr>
        <w:br/>
      </w:r>
      <w:r w:rsidRPr="001376A7">
        <w:rPr>
          <w:rFonts w:cs="Times New Roman"/>
          <w:sz w:val="22"/>
          <w:szCs w:val="22"/>
          <w:lang w:val="en-US" w:eastAsia="de-DE"/>
        </w:rPr>
        <w:br/>
        <w:t>Aromatic amides or amines are not contained</w:t>
      </w:r>
    </w:p>
    <w:p w14:paraId="47CF9573" w14:textId="77777777" w:rsidR="001376A7" w:rsidRPr="001376A7" w:rsidRDefault="001376A7" w:rsidP="001376A7">
      <w:pPr>
        <w:pStyle w:val="janein"/>
        <w:spacing w:before="240"/>
        <w:ind w:left="426" w:hanging="426"/>
        <w:rPr>
          <w:sz w:val="22"/>
          <w:szCs w:val="22"/>
          <w:lang w:val="en-US"/>
        </w:rPr>
      </w:pPr>
      <w:r w:rsidRPr="001376A7">
        <w:rPr>
          <w:sz w:val="22"/>
          <w:szCs w:val="22"/>
          <w:lang w:val="en-US"/>
        </w:rPr>
        <w:t>Detergents of aforementioned category 2 to 7 meet the following requirements:</w:t>
      </w:r>
    </w:p>
    <w:p w14:paraId="01A54994" w14:textId="77777777" w:rsidR="001376A7" w:rsidRPr="001376A7" w:rsidRDefault="001376A7" w:rsidP="001376A7">
      <w:pPr>
        <w:pStyle w:val="janein"/>
        <w:tabs>
          <w:tab w:val="clear" w:pos="7938"/>
          <w:tab w:val="left" w:pos="2835"/>
          <w:tab w:val="left" w:pos="3544"/>
        </w:tabs>
        <w:ind w:left="709"/>
        <w:rPr>
          <w:sz w:val="22"/>
          <w:szCs w:val="22"/>
          <w:lang w:val="en-US"/>
        </w:rPr>
      </w:pPr>
      <w:r w:rsidRPr="001376A7">
        <w:rPr>
          <w:sz w:val="22"/>
          <w:szCs w:val="22"/>
          <w:lang w:val="en-US"/>
        </w:rPr>
        <w:t>Benzene content:</w:t>
      </w:r>
      <w:r w:rsidRPr="001376A7">
        <w:rPr>
          <w:sz w:val="22"/>
          <w:szCs w:val="22"/>
          <w:lang w:val="en-US"/>
        </w:rPr>
        <w:tab/>
      </w:r>
      <w:r w:rsidRPr="001376A7">
        <w:rPr>
          <w:sz w:val="22"/>
          <w:szCs w:val="22"/>
          <w:lang w:val="en-US"/>
        </w:rPr>
        <w:tab/>
        <w:t>&lt; 0,1 %</w:t>
      </w:r>
      <w:r w:rsidRPr="001376A7">
        <w:rPr>
          <w:sz w:val="22"/>
          <w:szCs w:val="22"/>
          <w:lang w:val="en-US"/>
        </w:rPr>
        <w:br/>
        <w:t>Toluene and xylene content:</w:t>
      </w:r>
      <w:r w:rsidRPr="001376A7">
        <w:rPr>
          <w:sz w:val="22"/>
          <w:szCs w:val="22"/>
          <w:lang w:val="en-US"/>
        </w:rPr>
        <w:tab/>
        <w:t>&lt; 1 %</w:t>
      </w:r>
      <w:r w:rsidRPr="001376A7">
        <w:rPr>
          <w:sz w:val="22"/>
          <w:szCs w:val="22"/>
          <w:lang w:val="en-US"/>
        </w:rPr>
        <w:br/>
        <w:t>Aromatic content (over C9):</w:t>
      </w:r>
      <w:r w:rsidRPr="001376A7">
        <w:rPr>
          <w:sz w:val="22"/>
          <w:szCs w:val="22"/>
          <w:lang w:val="en-US"/>
        </w:rPr>
        <w:tab/>
        <w:t>&lt; 1%</w:t>
      </w:r>
    </w:p>
    <w:p w14:paraId="3D045C5A" w14:textId="77777777" w:rsidR="001376A7" w:rsidRPr="001376A7" w:rsidRDefault="001376A7" w:rsidP="001376A7">
      <w:pPr>
        <w:pStyle w:val="janein"/>
        <w:tabs>
          <w:tab w:val="left" w:pos="3544"/>
        </w:tabs>
        <w:ind w:left="709"/>
        <w:rPr>
          <w:sz w:val="22"/>
          <w:szCs w:val="22"/>
          <w:lang w:val="en-US"/>
        </w:rPr>
      </w:pPr>
      <w:r w:rsidRPr="001376A7">
        <w:rPr>
          <w:sz w:val="22"/>
          <w:szCs w:val="22"/>
          <w:lang w:val="en-US"/>
        </w:rPr>
        <w:t>The following substances are not contained (not verifiable):</w:t>
      </w:r>
    </w:p>
    <w:p w14:paraId="6B57BB44" w14:textId="77777777" w:rsidR="001376A7" w:rsidRPr="001376A7" w:rsidRDefault="001376A7" w:rsidP="001376A7">
      <w:pPr>
        <w:pStyle w:val="janein"/>
        <w:tabs>
          <w:tab w:val="left" w:pos="3544"/>
        </w:tabs>
        <w:ind w:left="709"/>
        <w:rPr>
          <w:sz w:val="22"/>
          <w:szCs w:val="22"/>
          <w:lang w:val="en-US"/>
        </w:rPr>
      </w:pPr>
      <w:r w:rsidRPr="001376A7">
        <w:rPr>
          <w:sz w:val="22"/>
          <w:szCs w:val="22"/>
          <w:lang w:val="en-US"/>
        </w:rPr>
        <w:t>Halogenated hydrocarbons</w:t>
      </w:r>
      <w:r w:rsidRPr="001376A7">
        <w:rPr>
          <w:sz w:val="22"/>
          <w:szCs w:val="22"/>
          <w:lang w:val="en-US"/>
        </w:rPr>
        <w:br/>
        <w:t>Terpenes</w:t>
      </w:r>
      <w:r w:rsidRPr="001376A7">
        <w:rPr>
          <w:sz w:val="22"/>
          <w:szCs w:val="22"/>
          <w:lang w:val="en-US"/>
        </w:rPr>
        <w:br/>
        <w:t>n-Hexane</w:t>
      </w:r>
      <w:r w:rsidRPr="001376A7">
        <w:rPr>
          <w:sz w:val="22"/>
          <w:szCs w:val="22"/>
          <w:lang w:val="en-US"/>
        </w:rPr>
        <w:br/>
        <w:t>secondary amines and amides</w:t>
      </w:r>
    </w:p>
    <w:p w14:paraId="1FB80B74" w14:textId="77777777" w:rsidR="001376A7" w:rsidRPr="001376A7" w:rsidRDefault="001376A7" w:rsidP="001376A7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sz w:val="22"/>
          <w:szCs w:val="22"/>
          <w:lang w:val="en-US" w:eastAsia="de-DE"/>
        </w:rPr>
      </w:pPr>
    </w:p>
    <w:p w14:paraId="4A6B6299" w14:textId="77777777" w:rsidR="005C40EF" w:rsidRDefault="005C40EF" w:rsidP="001376A7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sz w:val="22"/>
          <w:szCs w:val="22"/>
          <w:lang w:val="en-US" w:eastAsia="de-DE"/>
        </w:rPr>
      </w:pPr>
    </w:p>
    <w:p w14:paraId="69FAB59E" w14:textId="50182C61" w:rsidR="001376A7" w:rsidRPr="001376A7" w:rsidRDefault="001376A7" w:rsidP="001376A7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Cs/>
          <w:sz w:val="22"/>
          <w:szCs w:val="22"/>
          <w:lang w:val="en-US" w:eastAsia="de-DE"/>
        </w:rPr>
      </w:pPr>
      <w:r w:rsidRPr="001376A7">
        <w:rPr>
          <w:rFonts w:cs="Times New Roman"/>
          <w:bCs/>
          <w:sz w:val="22"/>
          <w:szCs w:val="22"/>
          <w:lang w:val="en-US" w:eastAsia="de-DE"/>
        </w:rPr>
        <w:t>The user is responsible for the compliant use of the respective cleaning agent (automatic cleaning system, manual cleaning)</w:t>
      </w:r>
      <w:r w:rsidR="004117C1">
        <w:rPr>
          <w:rFonts w:cs="Times New Roman"/>
          <w:bCs/>
          <w:sz w:val="22"/>
          <w:szCs w:val="22"/>
          <w:lang w:val="en-US" w:eastAsia="de-DE"/>
        </w:rPr>
        <w:t>.</w:t>
      </w:r>
    </w:p>
    <w:p w14:paraId="521667B5" w14:textId="77777777" w:rsidR="001376A7" w:rsidRPr="001376A7" w:rsidRDefault="001376A7" w:rsidP="001376A7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sz w:val="22"/>
          <w:szCs w:val="22"/>
          <w:lang w:val="en-US" w:eastAsia="de-DE"/>
        </w:rPr>
      </w:pPr>
    </w:p>
    <w:p w14:paraId="40956784" w14:textId="77777777" w:rsidR="001376A7" w:rsidRPr="001376A7" w:rsidRDefault="001376A7" w:rsidP="001376A7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sz w:val="22"/>
          <w:szCs w:val="22"/>
          <w:lang w:val="en-US" w:eastAsia="de-DE"/>
        </w:rPr>
      </w:pPr>
    </w:p>
    <w:p w14:paraId="3EB107D9" w14:textId="77777777" w:rsidR="001376A7" w:rsidRPr="001376A7" w:rsidRDefault="001376A7" w:rsidP="001376A7">
      <w:pPr>
        <w:tabs>
          <w:tab w:val="left" w:pos="0"/>
          <w:tab w:val="right" w:pos="8789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  <w:r w:rsidRPr="001376A7">
        <w:rPr>
          <w:rFonts w:cs="Times New Roman"/>
          <w:sz w:val="22"/>
          <w:szCs w:val="22"/>
          <w:lang w:val="en-US" w:eastAsia="de-DE"/>
        </w:rPr>
        <w:t xml:space="preserve">Application of the cleaning agent: </w:t>
      </w:r>
    </w:p>
    <w:bookmarkStart w:id="12" w:name="_Hlk127281753"/>
    <w:p w14:paraId="2886E1F5" w14:textId="77777777" w:rsidR="001376A7" w:rsidRPr="001376A7" w:rsidRDefault="001376A7" w:rsidP="001376A7">
      <w:pPr>
        <w:tabs>
          <w:tab w:val="left" w:pos="0"/>
          <w:tab w:val="right" w:pos="8789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1376A7">
        <w:rPr>
          <w:rFonts w:ascii="Wingdings" w:hAnsi="Wingdings" w:cs="Times New Roman"/>
          <w:sz w:val="22"/>
          <w:szCs w:val="22"/>
          <w:lang w:val="en-US" w:eastAsia="de-DE"/>
        </w:rPr>
        <w:instrText xml:space="preserve"> FORMCHECKBOX </w:instrText>
      </w:r>
      <w:r w:rsidR="00D62D7C">
        <w:rPr>
          <w:rFonts w:ascii="Wingdings" w:hAnsi="Wingdings" w:cs="Times New Roman"/>
          <w:sz w:val="22"/>
          <w:szCs w:val="22"/>
          <w:lang w:eastAsia="de-DE"/>
        </w:rPr>
      </w:r>
      <w:r w:rsidR="00D62D7C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bookmarkEnd w:id="12"/>
      <w:r w:rsidRPr="001376A7">
        <w:rPr>
          <w:rFonts w:cs="Times New Roman"/>
          <w:sz w:val="22"/>
          <w:szCs w:val="22"/>
          <w:lang w:val="en-US" w:eastAsia="de-DE"/>
        </w:rPr>
        <w:t xml:space="preserve"> Automatic cleaning system</w:t>
      </w:r>
    </w:p>
    <w:p w14:paraId="59972A7A" w14:textId="77777777" w:rsidR="001376A7" w:rsidRPr="001376A7" w:rsidRDefault="001376A7" w:rsidP="001376A7">
      <w:pPr>
        <w:tabs>
          <w:tab w:val="left" w:pos="0"/>
          <w:tab w:val="right" w:pos="8789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1376A7">
        <w:rPr>
          <w:rFonts w:ascii="Wingdings" w:hAnsi="Wingdings" w:cs="Times New Roman"/>
          <w:sz w:val="22"/>
          <w:szCs w:val="22"/>
          <w:lang w:val="en-US" w:eastAsia="de-DE"/>
        </w:rPr>
        <w:instrText xml:space="preserve"> FORMCHECKBOX </w:instrText>
      </w:r>
      <w:r w:rsidR="00D62D7C">
        <w:rPr>
          <w:rFonts w:ascii="Wingdings" w:hAnsi="Wingdings" w:cs="Times New Roman"/>
          <w:sz w:val="22"/>
          <w:szCs w:val="22"/>
          <w:lang w:eastAsia="de-DE"/>
        </w:rPr>
      </w:r>
      <w:r w:rsidR="00D62D7C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1376A7">
        <w:rPr>
          <w:rFonts w:cs="Times New Roman"/>
          <w:sz w:val="22"/>
          <w:szCs w:val="22"/>
          <w:lang w:val="en-US" w:eastAsia="de-DE"/>
        </w:rPr>
        <w:t xml:space="preserve"> </w:t>
      </w:r>
      <w:r w:rsidRPr="001376A7">
        <w:rPr>
          <w:rFonts w:cs="Times New Roman"/>
          <w:bCs/>
          <w:sz w:val="22"/>
          <w:szCs w:val="22"/>
          <w:u w:val="dotted"/>
          <w:lang w:val="en-US" w:eastAsia="de-DE"/>
        </w:rPr>
        <w:t>Other</w:t>
      </w:r>
      <w:r w:rsidRPr="00861585">
        <w:rPr>
          <w:rStyle w:val="Funotenzeichen"/>
          <w:rFonts w:cs="Times New Roman"/>
          <w:bCs/>
          <w:szCs w:val="22"/>
          <w:u w:val="dotted"/>
          <w:lang w:eastAsia="de-DE"/>
        </w:rPr>
        <w:footnoteReference w:id="8"/>
      </w:r>
      <w:r w:rsidRPr="001376A7">
        <w:rPr>
          <w:rFonts w:cs="Times New Roman"/>
          <w:bCs/>
          <w:sz w:val="22"/>
          <w:szCs w:val="22"/>
          <w:u w:val="dotted"/>
          <w:lang w:val="en-US" w:eastAsia="de-DE"/>
        </w:rPr>
        <w:t xml:space="preserve">: </w:t>
      </w:r>
      <w:r w:rsidRPr="00861585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376A7">
        <w:rPr>
          <w:rFonts w:cs="Times New Roman"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Pr="00861585">
        <w:rPr>
          <w:rFonts w:cs="Times New Roman"/>
          <w:bCs/>
          <w:sz w:val="22"/>
          <w:szCs w:val="22"/>
          <w:u w:val="dotted"/>
          <w:lang w:eastAsia="de-DE"/>
        </w:rPr>
      </w:r>
      <w:r w:rsidRPr="00861585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861585">
        <w:rPr>
          <w:rFonts w:cs="Times New Roman"/>
          <w:sz w:val="22"/>
          <w:szCs w:val="22"/>
          <w:lang w:eastAsia="de-DE"/>
        </w:rPr>
        <w:fldChar w:fldCharType="end"/>
      </w:r>
    </w:p>
    <w:p w14:paraId="539FADE0" w14:textId="77777777" w:rsidR="001376A7" w:rsidRPr="001376A7" w:rsidRDefault="001376A7" w:rsidP="001376A7">
      <w:pPr>
        <w:tabs>
          <w:tab w:val="left" w:pos="709"/>
          <w:tab w:val="right" w:pos="2552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</w:p>
    <w:p w14:paraId="2FDE4A36" w14:textId="77777777" w:rsidR="001376A7" w:rsidRPr="001376A7" w:rsidRDefault="001376A7" w:rsidP="001376A7">
      <w:pPr>
        <w:tabs>
          <w:tab w:val="left" w:pos="709"/>
          <w:tab w:val="right" w:pos="2552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val="en-US" w:eastAsia="de-DE"/>
        </w:rPr>
      </w:pPr>
      <w:r w:rsidRPr="001376A7">
        <w:rPr>
          <w:rFonts w:cs="Times New Roman"/>
          <w:sz w:val="22"/>
          <w:szCs w:val="22"/>
          <w:lang w:val="en-US" w:eastAsia="de-DE"/>
        </w:rPr>
        <w:t xml:space="preserve">VOC-Content: </w: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376A7">
        <w:rPr>
          <w:rFonts w:cs="Times New Roman"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1376A7">
        <w:rPr>
          <w:rFonts w:cs="Times New Roman"/>
          <w:sz w:val="22"/>
          <w:szCs w:val="22"/>
          <w:u w:val="dotted"/>
          <w:lang w:val="en-US" w:eastAsia="de-DE"/>
        </w:rPr>
        <w:t>%</w:t>
      </w:r>
    </w:p>
    <w:p w14:paraId="7DD1B94E" w14:textId="77777777" w:rsidR="001376A7" w:rsidRPr="001376A7" w:rsidRDefault="001376A7" w:rsidP="001376A7">
      <w:pPr>
        <w:tabs>
          <w:tab w:val="left" w:pos="709"/>
          <w:tab w:val="right" w:pos="2552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val="en-US" w:eastAsia="de-DE"/>
        </w:rPr>
      </w:pPr>
    </w:p>
    <w:p w14:paraId="71BECE4F" w14:textId="77777777" w:rsidR="001376A7" w:rsidRPr="001376A7" w:rsidRDefault="001376A7" w:rsidP="001376A7">
      <w:pPr>
        <w:tabs>
          <w:tab w:val="left" w:pos="709"/>
          <w:tab w:val="right" w:pos="2552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val="en-US" w:eastAsia="de-DE"/>
        </w:rPr>
      </w:pPr>
      <w:r w:rsidRPr="001376A7">
        <w:rPr>
          <w:rFonts w:cs="Times New Roman"/>
          <w:sz w:val="22"/>
          <w:szCs w:val="22"/>
          <w:lang w:val="en-US" w:eastAsia="de-DE"/>
        </w:rPr>
        <w:t xml:space="preserve">Flashing point: </w:t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376A7">
        <w:rPr>
          <w:rFonts w:cs="Times New Roman"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1376A7">
        <w:rPr>
          <w:rFonts w:cs="Times New Roman"/>
          <w:bCs/>
          <w:sz w:val="22"/>
          <w:szCs w:val="22"/>
          <w:u w:val="dotted"/>
          <w:lang w:val="en-US" w:eastAsia="de-DE"/>
        </w:rPr>
        <w:t>°C</w:t>
      </w:r>
    </w:p>
    <w:p w14:paraId="6735C12B" w14:textId="77777777" w:rsidR="00B75518" w:rsidRDefault="00B75518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  <w:lang w:val="en-US"/>
        </w:rPr>
      </w:pPr>
    </w:p>
    <w:p w14:paraId="7EB0563F" w14:textId="77777777" w:rsidR="00560F62" w:rsidRDefault="00560F62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  <w:lang w:val="en-US"/>
        </w:rPr>
      </w:pPr>
    </w:p>
    <w:p w14:paraId="19E8EBEE" w14:textId="77777777" w:rsidR="00560F62" w:rsidRDefault="00560F62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  <w:lang w:val="en-US"/>
        </w:rPr>
      </w:pPr>
    </w:p>
    <w:p w14:paraId="4FD7C3DD" w14:textId="77777777" w:rsidR="00560F62" w:rsidRDefault="00560F62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  <w:lang w:val="en-US"/>
        </w:rPr>
      </w:pPr>
    </w:p>
    <w:p w14:paraId="4A9E9601" w14:textId="77777777" w:rsidR="00AD1788" w:rsidRPr="00CA5070" w:rsidRDefault="00AD1788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  <w:lang w:val="en-US"/>
        </w:rPr>
      </w:pPr>
    </w:p>
    <w:p w14:paraId="78FE5AE1" w14:textId="77777777" w:rsidR="00CA5070" w:rsidRPr="001376A7" w:rsidRDefault="00CA5070" w:rsidP="00CA5070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val="en-US" w:eastAsia="de-DE"/>
        </w:rPr>
      </w:pPr>
      <w:r>
        <w:rPr>
          <w:rFonts w:cs="Times New Roman"/>
          <w:sz w:val="22"/>
          <w:szCs w:val="22"/>
          <w:lang w:val="en-US" w:eastAsia="de-DE"/>
        </w:rPr>
        <w:t xml:space="preserve">Biocides: </w:t>
      </w:r>
    </w:p>
    <w:bookmarkStart w:id="13" w:name="_Hlk70150325"/>
    <w:p w14:paraId="50F15303" w14:textId="5C8B98C5" w:rsidR="00CA5070" w:rsidRPr="001376A7" w:rsidRDefault="00CA5070" w:rsidP="00CA5070">
      <w:pPr>
        <w:pStyle w:val="janein"/>
        <w:spacing w:before="240"/>
        <w:rPr>
          <w:sz w:val="22"/>
          <w:szCs w:val="22"/>
          <w:lang w:val="en-US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1376A7">
        <w:rPr>
          <w:rFonts w:ascii="Wingdings" w:hAnsi="Wingdings" w:cs="Times New Roman"/>
          <w:sz w:val="22"/>
          <w:szCs w:val="22"/>
          <w:lang w:val="en-US" w:eastAsia="de-DE"/>
        </w:rPr>
        <w:instrText xml:space="preserve"> FORMCHECKBOX </w:instrText>
      </w:r>
      <w:r w:rsidR="00D62D7C">
        <w:rPr>
          <w:rFonts w:ascii="Wingdings" w:hAnsi="Wingdings" w:cs="Times New Roman"/>
          <w:sz w:val="22"/>
          <w:szCs w:val="22"/>
          <w:lang w:eastAsia="de-DE"/>
        </w:rPr>
      </w:r>
      <w:r w:rsidR="00D62D7C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1376A7">
        <w:rPr>
          <w:rFonts w:cs="Times New Roman"/>
          <w:sz w:val="22"/>
          <w:szCs w:val="22"/>
          <w:lang w:val="en-US" w:eastAsia="de-DE"/>
        </w:rPr>
        <w:t xml:space="preserve">     </w:t>
      </w:r>
      <w:r w:rsidRPr="001376A7">
        <w:rPr>
          <w:sz w:val="22"/>
          <w:szCs w:val="22"/>
          <w:lang w:val="en-US"/>
        </w:rPr>
        <w:t>The cleaning agent does NOT contain biocides.</w:t>
      </w:r>
    </w:p>
    <w:p w14:paraId="550A7BDF" w14:textId="77777777" w:rsidR="00CA5070" w:rsidRPr="001376A7" w:rsidRDefault="00CA5070" w:rsidP="00CA5070">
      <w:pPr>
        <w:pStyle w:val="janein"/>
        <w:spacing w:before="240"/>
        <w:ind w:left="567" w:hanging="567"/>
        <w:rPr>
          <w:sz w:val="22"/>
          <w:szCs w:val="22"/>
          <w:lang w:val="en-US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1376A7">
        <w:rPr>
          <w:rFonts w:ascii="Wingdings" w:hAnsi="Wingdings" w:cs="Times New Roman"/>
          <w:sz w:val="22"/>
          <w:szCs w:val="22"/>
          <w:lang w:val="en-US" w:eastAsia="de-DE"/>
        </w:rPr>
        <w:instrText xml:space="preserve"> FORMCHECKBOX </w:instrText>
      </w:r>
      <w:r w:rsidR="00D62D7C">
        <w:rPr>
          <w:rFonts w:ascii="Wingdings" w:hAnsi="Wingdings" w:cs="Times New Roman"/>
          <w:sz w:val="22"/>
          <w:szCs w:val="22"/>
          <w:lang w:eastAsia="de-DE"/>
        </w:rPr>
      </w:r>
      <w:r w:rsidR="00D62D7C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1376A7">
        <w:rPr>
          <w:rFonts w:cs="Times New Roman"/>
          <w:sz w:val="22"/>
          <w:szCs w:val="22"/>
          <w:lang w:val="en-US" w:eastAsia="de-DE"/>
        </w:rPr>
        <w:t xml:space="preserve">    </w:t>
      </w:r>
      <w:r w:rsidRPr="001376A7">
        <w:rPr>
          <w:rFonts w:cs="Times New Roman"/>
          <w:sz w:val="22"/>
          <w:szCs w:val="22"/>
          <w:lang w:val="en-US" w:eastAsia="de-DE"/>
        </w:rPr>
        <w:tab/>
      </w:r>
      <w:r w:rsidRPr="001376A7">
        <w:rPr>
          <w:sz w:val="22"/>
          <w:szCs w:val="22"/>
          <w:lang w:val="en-US"/>
        </w:rPr>
        <w:t>The cleaning agent contains biocides. These are exclusively pot preservatives (product type 6) or preservatives for liquids in cooling and processing systems (product type 11).</w:t>
      </w:r>
    </w:p>
    <w:bookmarkEnd w:id="13"/>
    <w:p w14:paraId="0E3EF56D" w14:textId="77777777" w:rsidR="00CA5070" w:rsidRPr="001376A7" w:rsidRDefault="00CA5070" w:rsidP="00CA5070">
      <w:pPr>
        <w:pStyle w:val="janein"/>
        <w:ind w:left="567" w:hanging="567"/>
        <w:rPr>
          <w:sz w:val="22"/>
          <w:szCs w:val="22"/>
          <w:lang w:val="en-US"/>
        </w:rPr>
      </w:pPr>
    </w:p>
    <w:p w14:paraId="205A2127" w14:textId="77777777" w:rsidR="00CA5070" w:rsidRPr="001376A7" w:rsidRDefault="00CA5070" w:rsidP="00CA5070">
      <w:pPr>
        <w:pStyle w:val="janein"/>
        <w:spacing w:before="0"/>
        <w:ind w:left="1134" w:hanging="567"/>
        <w:rPr>
          <w:sz w:val="22"/>
          <w:szCs w:val="22"/>
          <w:lang w:val="en-US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1376A7">
        <w:rPr>
          <w:rFonts w:ascii="Wingdings" w:hAnsi="Wingdings" w:cs="Times New Roman"/>
          <w:sz w:val="22"/>
          <w:szCs w:val="22"/>
          <w:lang w:val="en-US" w:eastAsia="de-DE"/>
        </w:rPr>
        <w:instrText xml:space="preserve"> FORMCHECKBOX </w:instrText>
      </w:r>
      <w:r w:rsidR="00D62D7C">
        <w:rPr>
          <w:rFonts w:ascii="Wingdings" w:hAnsi="Wingdings" w:cs="Times New Roman"/>
          <w:sz w:val="22"/>
          <w:szCs w:val="22"/>
          <w:lang w:eastAsia="de-DE"/>
        </w:rPr>
      </w:r>
      <w:r w:rsidR="00D62D7C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1376A7">
        <w:rPr>
          <w:rFonts w:cs="Times New Roman"/>
          <w:sz w:val="22"/>
          <w:szCs w:val="22"/>
          <w:lang w:val="en-US" w:eastAsia="de-DE"/>
        </w:rPr>
        <w:t xml:space="preserve">    </w:t>
      </w:r>
      <w:r w:rsidRPr="001376A7">
        <w:rPr>
          <w:rFonts w:cs="Times New Roman"/>
          <w:sz w:val="22"/>
          <w:szCs w:val="22"/>
          <w:lang w:val="en-US" w:eastAsia="de-DE"/>
        </w:rPr>
        <w:tab/>
      </w:r>
      <w:r w:rsidRPr="001376A7">
        <w:rPr>
          <w:sz w:val="22"/>
          <w:szCs w:val="22"/>
          <w:lang w:val="en-US"/>
        </w:rPr>
        <w:t>The cleaner contains biocide labeled with H317 or H334.  If applicable, their concentration is a maximum of 0.1%.</w:t>
      </w:r>
    </w:p>
    <w:p w14:paraId="3CB6A4BE" w14:textId="77777777" w:rsidR="00CA5070" w:rsidRPr="001376A7" w:rsidRDefault="00CA5070" w:rsidP="00CA5070">
      <w:pPr>
        <w:pStyle w:val="janein"/>
        <w:spacing w:before="0"/>
        <w:ind w:left="1134" w:hanging="567"/>
        <w:rPr>
          <w:sz w:val="22"/>
          <w:szCs w:val="22"/>
          <w:lang w:val="en-US"/>
        </w:rPr>
      </w:pPr>
    </w:p>
    <w:p w14:paraId="45DAE31E" w14:textId="77777777" w:rsidR="00CA5070" w:rsidRPr="001376A7" w:rsidRDefault="00CA5070" w:rsidP="00CA5070">
      <w:pPr>
        <w:pStyle w:val="janein"/>
        <w:ind w:left="1134" w:right="-142" w:hanging="567"/>
        <w:rPr>
          <w:sz w:val="22"/>
          <w:szCs w:val="22"/>
          <w:lang w:val="en-US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1376A7">
        <w:rPr>
          <w:rFonts w:ascii="Wingdings" w:hAnsi="Wingdings" w:cs="Times New Roman"/>
          <w:sz w:val="22"/>
          <w:szCs w:val="22"/>
          <w:lang w:val="en-US" w:eastAsia="de-DE"/>
        </w:rPr>
        <w:instrText xml:space="preserve"> FORMCHECKBOX </w:instrText>
      </w:r>
      <w:r w:rsidR="00D62D7C">
        <w:rPr>
          <w:rFonts w:ascii="Wingdings" w:hAnsi="Wingdings" w:cs="Times New Roman"/>
          <w:sz w:val="22"/>
          <w:szCs w:val="22"/>
          <w:lang w:eastAsia="de-DE"/>
        </w:rPr>
      </w:r>
      <w:r w:rsidR="00D62D7C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1376A7">
        <w:rPr>
          <w:rFonts w:cs="Times New Roman"/>
          <w:sz w:val="22"/>
          <w:szCs w:val="22"/>
          <w:lang w:val="en-US" w:eastAsia="de-DE"/>
        </w:rPr>
        <w:t xml:space="preserve">    </w:t>
      </w:r>
      <w:r w:rsidRPr="001376A7">
        <w:rPr>
          <w:rFonts w:cs="Times New Roman"/>
          <w:sz w:val="22"/>
          <w:szCs w:val="22"/>
          <w:lang w:val="en-US" w:eastAsia="de-DE"/>
        </w:rPr>
        <w:tab/>
      </w:r>
      <w:r w:rsidRPr="001376A7">
        <w:rPr>
          <w:sz w:val="22"/>
          <w:szCs w:val="22"/>
          <w:lang w:val="en-US"/>
        </w:rPr>
        <w:t>The cleaner contains biocides labeled with H410 or H411.</w:t>
      </w:r>
    </w:p>
    <w:p w14:paraId="7947C46C" w14:textId="77777777" w:rsidR="00CA5070" w:rsidRPr="001376A7" w:rsidRDefault="00CA5070" w:rsidP="00CA5070">
      <w:pPr>
        <w:pStyle w:val="janein"/>
        <w:spacing w:before="0"/>
        <w:ind w:left="1134" w:hanging="567"/>
        <w:rPr>
          <w:rFonts w:cs="Times New Roman"/>
          <w:sz w:val="22"/>
          <w:szCs w:val="22"/>
          <w:lang w:val="en-US" w:eastAsia="de-DE"/>
        </w:rPr>
      </w:pPr>
    </w:p>
    <w:p w14:paraId="51474ADC" w14:textId="11AC175B" w:rsidR="00CA5070" w:rsidRDefault="00CA5070" w:rsidP="00CA5070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val="en-US" w:eastAsia="de-DE"/>
        </w:rPr>
      </w:pPr>
      <w:r w:rsidRPr="001376A7">
        <w:rPr>
          <w:rFonts w:cs="Times New Roman"/>
          <w:b/>
          <w:bCs/>
          <w:i/>
          <w:iCs/>
          <w:sz w:val="22"/>
          <w:szCs w:val="22"/>
          <w:lang w:val="en-US" w:eastAsia="de-DE"/>
        </w:rPr>
        <w:t>If applicable, please submit the following evidence as an enclosure:</w:t>
      </w:r>
    </w:p>
    <w:p w14:paraId="2A8FA7B1" w14:textId="77777777" w:rsidR="00CA5070" w:rsidRPr="001376A7" w:rsidRDefault="00CA5070" w:rsidP="00CA5070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val="en-US" w:eastAsia="de-DE"/>
        </w:rPr>
      </w:pPr>
    </w:p>
    <w:p w14:paraId="370FBBDB" w14:textId="77777777" w:rsidR="00CA5070" w:rsidRPr="001376A7" w:rsidRDefault="00CA5070" w:rsidP="00CA5070">
      <w:pPr>
        <w:pStyle w:val="janein"/>
        <w:tabs>
          <w:tab w:val="left" w:pos="1418"/>
        </w:tabs>
        <w:ind w:left="1418" w:hanging="284"/>
        <w:rPr>
          <w:rFonts w:ascii="Wingdings" w:hAnsi="Wingdings" w:cs="Times New Roman"/>
          <w:sz w:val="22"/>
          <w:szCs w:val="22"/>
          <w:lang w:val="en-US" w:eastAsia="de-DE"/>
        </w:rPr>
      </w:pPr>
      <w:r w:rsidRPr="001376A7">
        <w:rPr>
          <w:sz w:val="22"/>
          <w:szCs w:val="22"/>
          <w:lang w:val="en-US"/>
        </w:rPr>
        <w:t xml:space="preserve">a. </w:t>
      </w:r>
      <w:r w:rsidRPr="001376A7">
        <w:rPr>
          <w:sz w:val="22"/>
          <w:szCs w:val="22"/>
          <w:lang w:val="en-US"/>
        </w:rPr>
        <w:tab/>
        <w:t xml:space="preserve">Evidence on the </w:t>
      </w:r>
      <w:r w:rsidRPr="001376A7">
        <w:rPr>
          <w:rFonts w:cs="Times New Roman"/>
          <w:sz w:val="22"/>
          <w:szCs w:val="22"/>
          <w:lang w:val="en-US" w:eastAsia="de-DE"/>
        </w:rPr>
        <w:t>Log Pow or rather the experimentally determined bioconcentration factor (BCF) of the classified biocides is available</w:t>
      </w:r>
      <w:r w:rsidRPr="00861585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71A6838B" w14:textId="77777777" w:rsidR="00CA5070" w:rsidRPr="001376A7" w:rsidRDefault="00CA5070" w:rsidP="00CA5070">
      <w:pPr>
        <w:pStyle w:val="janein"/>
        <w:spacing w:before="0"/>
        <w:ind w:left="1418" w:hanging="284"/>
        <w:rPr>
          <w:rFonts w:cs="Times New Roman"/>
          <w:sz w:val="22"/>
          <w:szCs w:val="22"/>
          <w:lang w:val="en-US" w:eastAsia="de-DE"/>
        </w:rPr>
      </w:pPr>
      <w:r w:rsidRPr="001376A7">
        <w:rPr>
          <w:rFonts w:cs="Times New Roman"/>
          <w:sz w:val="22"/>
          <w:szCs w:val="22"/>
          <w:lang w:val="en-US" w:eastAsia="de-DE"/>
        </w:rPr>
        <w:t>and</w:t>
      </w:r>
    </w:p>
    <w:p w14:paraId="1C11542C" w14:textId="77777777" w:rsidR="00CA5070" w:rsidRPr="001376A7" w:rsidRDefault="00CA5070" w:rsidP="00CA5070">
      <w:pPr>
        <w:pStyle w:val="janein"/>
        <w:tabs>
          <w:tab w:val="left" w:pos="1418"/>
        </w:tabs>
        <w:ind w:left="1418" w:hanging="284"/>
        <w:rPr>
          <w:rFonts w:cs="Times New Roman"/>
          <w:sz w:val="22"/>
          <w:szCs w:val="22"/>
          <w:lang w:val="en-US" w:eastAsia="de-DE"/>
        </w:rPr>
      </w:pPr>
      <w:r w:rsidRPr="001376A7">
        <w:rPr>
          <w:sz w:val="22"/>
          <w:szCs w:val="22"/>
          <w:lang w:val="en-US"/>
        </w:rPr>
        <w:t xml:space="preserve">b. </w:t>
      </w:r>
      <w:r w:rsidRPr="001376A7">
        <w:rPr>
          <w:sz w:val="22"/>
          <w:szCs w:val="22"/>
          <w:lang w:val="en-US"/>
        </w:rPr>
        <w:tab/>
        <w:t>Safety data sheets of the included classified biocides will be provided upon request of the inspection body</w:t>
      </w:r>
      <w:r w:rsidRPr="001376A7">
        <w:rPr>
          <w:rFonts w:cs="Times New Roman"/>
          <w:sz w:val="22"/>
          <w:szCs w:val="22"/>
          <w:lang w:val="en-US" w:eastAsia="de-DE"/>
        </w:rPr>
        <w:t>.</w:t>
      </w:r>
    </w:p>
    <w:p w14:paraId="5FD6EC61" w14:textId="77777777" w:rsidR="00CA5070" w:rsidRPr="001376A7" w:rsidRDefault="00CA5070" w:rsidP="00CA5070">
      <w:pPr>
        <w:pStyle w:val="janein"/>
        <w:spacing w:before="0"/>
        <w:ind w:left="1418" w:hanging="284"/>
        <w:rPr>
          <w:rFonts w:cs="Times New Roman"/>
          <w:sz w:val="22"/>
          <w:szCs w:val="22"/>
          <w:lang w:val="en-US" w:eastAsia="de-DE"/>
        </w:rPr>
      </w:pPr>
      <w:r w:rsidRPr="001376A7">
        <w:rPr>
          <w:rFonts w:cs="Times New Roman"/>
          <w:sz w:val="22"/>
          <w:szCs w:val="22"/>
          <w:lang w:val="en-US" w:eastAsia="de-DE"/>
        </w:rPr>
        <w:t>and</w:t>
      </w:r>
    </w:p>
    <w:p w14:paraId="5337419E" w14:textId="77777777" w:rsidR="00CA5070" w:rsidRPr="001376A7" w:rsidRDefault="00CA5070" w:rsidP="00CA5070">
      <w:pPr>
        <w:pStyle w:val="janein"/>
        <w:tabs>
          <w:tab w:val="left" w:pos="1418"/>
        </w:tabs>
        <w:ind w:left="1418" w:hanging="284"/>
        <w:rPr>
          <w:sz w:val="22"/>
          <w:szCs w:val="22"/>
          <w:lang w:val="en-US"/>
        </w:rPr>
      </w:pPr>
      <w:r w:rsidRPr="001376A7">
        <w:rPr>
          <w:sz w:val="22"/>
          <w:szCs w:val="22"/>
          <w:lang w:val="en-US"/>
        </w:rPr>
        <w:t xml:space="preserve">c. </w:t>
      </w:r>
      <w:r w:rsidRPr="001376A7">
        <w:rPr>
          <w:sz w:val="22"/>
          <w:szCs w:val="22"/>
          <w:lang w:val="en-US"/>
        </w:rPr>
        <w:tab/>
        <w:t>Indication of the Log PoW or rather the experimentally determined bioconcentration factor of the biocide:</w:t>
      </w:r>
    </w:p>
    <w:p w14:paraId="09DD3852" w14:textId="77777777" w:rsidR="00CA5070" w:rsidRPr="001376A7" w:rsidRDefault="00CA5070" w:rsidP="00CA5070">
      <w:pPr>
        <w:pStyle w:val="janein"/>
        <w:tabs>
          <w:tab w:val="left" w:pos="1418"/>
        </w:tabs>
        <w:ind w:left="1418" w:hanging="284"/>
        <w:rPr>
          <w:sz w:val="22"/>
          <w:szCs w:val="22"/>
          <w:lang w:val="en-US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CA5070" w:rsidRPr="00861585" w14:paraId="75F4E663" w14:textId="77777777" w:rsidTr="00734C6F">
        <w:tc>
          <w:tcPr>
            <w:tcW w:w="4361" w:type="dxa"/>
            <w:shd w:val="clear" w:color="auto" w:fill="auto"/>
            <w:vAlign w:val="center"/>
          </w:tcPr>
          <w:p w14:paraId="06C6672D" w14:textId="77777777" w:rsidR="00CA5070" w:rsidRPr="00861585" w:rsidRDefault="00CA5070" w:rsidP="00734C6F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861585">
              <w:rPr>
                <w:sz w:val="20"/>
                <w:lang w:val="de-DE"/>
              </w:rPr>
              <w:t>Bio</w:t>
            </w:r>
            <w:r>
              <w:rPr>
                <w:sz w:val="20"/>
                <w:lang w:val="de-DE"/>
              </w:rPr>
              <w:t>cide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470E478" w14:textId="77777777" w:rsidR="00CA5070" w:rsidRPr="001376A7" w:rsidRDefault="00CA5070" w:rsidP="00734C6F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en-US"/>
              </w:rPr>
            </w:pPr>
            <w:r w:rsidRPr="001376A7">
              <w:rPr>
                <w:sz w:val="20"/>
                <w:lang w:val="en-US"/>
              </w:rPr>
              <w:t>Classification features</w:t>
            </w:r>
            <w:r w:rsidRPr="001376A7">
              <w:rPr>
                <w:sz w:val="20"/>
                <w:lang w:val="en-US"/>
              </w:rPr>
              <w:br/>
              <w:t>of biocide (H-statements)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79F98F21" w14:textId="77777777" w:rsidR="00CA5070" w:rsidRPr="00861585" w:rsidRDefault="00CA5070" w:rsidP="00734C6F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861585">
              <w:rPr>
                <w:sz w:val="20"/>
                <w:lang w:val="de-DE"/>
              </w:rPr>
              <w:t>Log Pow oder BCF</w:t>
            </w:r>
          </w:p>
        </w:tc>
      </w:tr>
      <w:tr w:rsidR="00CA5070" w:rsidRPr="00861585" w14:paraId="27BA52B3" w14:textId="77777777" w:rsidTr="00734C6F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4F37587A" w14:textId="77777777" w:rsidR="00CA5070" w:rsidRPr="00861585" w:rsidRDefault="00CA5070" w:rsidP="00734C6F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861585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861585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94A2B8C" w14:textId="77777777" w:rsidR="00CA5070" w:rsidRPr="00861585" w:rsidRDefault="00CA5070" w:rsidP="00734C6F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D754A90" w14:textId="77777777" w:rsidR="00CA5070" w:rsidRPr="00861585" w:rsidRDefault="00CA5070" w:rsidP="00734C6F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</w:tr>
      <w:tr w:rsidR="00CA5070" w:rsidRPr="00861585" w14:paraId="276C0A16" w14:textId="77777777" w:rsidTr="00734C6F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32037572" w14:textId="77777777" w:rsidR="00CA5070" w:rsidRPr="00861585" w:rsidRDefault="00CA5070" w:rsidP="00734C6F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861585">
              <w:rPr>
                <w:rFonts w:cs="Arial"/>
                <w:sz w:val="22"/>
                <w:szCs w:val="22"/>
                <w:lang w:eastAsia="en-GB"/>
              </w:rPr>
              <w:t>2)</w:t>
            </w:r>
            <w:r w:rsidRPr="00861585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9BD56C7" w14:textId="77777777" w:rsidR="00CA5070" w:rsidRPr="00861585" w:rsidRDefault="00CA5070" w:rsidP="00734C6F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7FB6EB41" w14:textId="77777777" w:rsidR="00CA5070" w:rsidRPr="00861585" w:rsidRDefault="00CA5070" w:rsidP="00734C6F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</w:tr>
      <w:tr w:rsidR="00CA5070" w:rsidRPr="00CE0F66" w14:paraId="7409EA5A" w14:textId="77777777" w:rsidTr="00734C6F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76CBB000" w14:textId="77777777" w:rsidR="00CA5070" w:rsidRPr="00861585" w:rsidRDefault="00CA5070" w:rsidP="00734C6F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861585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F2BF12C" w14:textId="77777777" w:rsidR="00CA5070" w:rsidRPr="00861585" w:rsidRDefault="00CA5070" w:rsidP="00734C6F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53D02AE1" w14:textId="77777777" w:rsidR="00CA5070" w:rsidRPr="00CE303A" w:rsidRDefault="00CA5070" w:rsidP="00734C6F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3B707F1F" w14:textId="77777777" w:rsidR="00CA5070" w:rsidRDefault="00CA5070" w:rsidP="00CA5070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</w:p>
    <w:p w14:paraId="78582A21" w14:textId="5EA7846F" w:rsidR="00B75518" w:rsidRDefault="00B75518" w:rsidP="00CA5070">
      <w:pPr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</w:p>
    <w:p w14:paraId="09209405" w14:textId="2FCD76ED" w:rsidR="00A675C1" w:rsidRPr="001376A7" w:rsidRDefault="00D45870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  <w:lang w:val="en-US"/>
        </w:rPr>
      </w:pPr>
      <w:r w:rsidRPr="001376A7">
        <w:rPr>
          <w:sz w:val="22"/>
          <w:szCs w:val="22"/>
          <w:lang w:val="en-US"/>
        </w:rPr>
        <w:t>Confirmed by</w:t>
      </w:r>
      <w:r w:rsidR="00A675C1" w:rsidRPr="001376A7">
        <w:rPr>
          <w:sz w:val="22"/>
          <w:szCs w:val="22"/>
          <w:lang w:val="en-US"/>
        </w:rPr>
        <w:t xml:space="preserve">    </w:t>
      </w:r>
      <w:r w:rsidR="00A675C1" w:rsidRPr="001376A7">
        <w:rPr>
          <w:sz w:val="22"/>
          <w:szCs w:val="22"/>
          <w:lang w:val="en-US"/>
        </w:rPr>
        <w:tab/>
        <w:t xml:space="preserve"> </w:t>
      </w:r>
      <w:r w:rsidR="00A675C1"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675C1" w:rsidRPr="001376A7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D62D7C">
        <w:rPr>
          <w:rFonts w:cs="Times New Roman"/>
          <w:sz w:val="22"/>
          <w:szCs w:val="22"/>
          <w:lang w:eastAsia="de-DE"/>
        </w:rPr>
      </w:r>
      <w:r w:rsidR="00D62D7C">
        <w:rPr>
          <w:rFonts w:cs="Times New Roman"/>
          <w:sz w:val="22"/>
          <w:szCs w:val="22"/>
          <w:lang w:eastAsia="de-DE"/>
        </w:rPr>
        <w:fldChar w:fldCharType="separate"/>
      </w:r>
      <w:r w:rsidR="00A675C1" w:rsidRPr="00814991">
        <w:rPr>
          <w:rFonts w:cs="Times New Roman"/>
          <w:sz w:val="22"/>
          <w:szCs w:val="22"/>
          <w:lang w:eastAsia="de-DE"/>
        </w:rPr>
        <w:fldChar w:fldCharType="end"/>
      </w:r>
      <w:r w:rsidR="00A675C1" w:rsidRPr="001376A7">
        <w:rPr>
          <w:rFonts w:cs="Times New Roman"/>
          <w:sz w:val="22"/>
          <w:szCs w:val="22"/>
          <w:lang w:val="en-US" w:eastAsia="de-DE"/>
        </w:rPr>
        <w:t xml:space="preserve">   </w:t>
      </w:r>
      <w:r w:rsidRPr="001376A7">
        <w:rPr>
          <w:sz w:val="22"/>
          <w:szCs w:val="22"/>
          <w:lang w:val="en-US"/>
        </w:rPr>
        <w:t>Manufacturer</w:t>
      </w:r>
      <w:r w:rsidR="00A675C1" w:rsidRPr="001376A7">
        <w:rPr>
          <w:sz w:val="22"/>
          <w:szCs w:val="22"/>
          <w:lang w:val="en-US"/>
        </w:rPr>
        <w:t xml:space="preserve">  </w:t>
      </w:r>
      <w:r w:rsidR="00A675C1" w:rsidRPr="001376A7">
        <w:rPr>
          <w:sz w:val="22"/>
          <w:szCs w:val="22"/>
          <w:lang w:val="en-US"/>
        </w:rPr>
        <w:tab/>
        <w:t xml:space="preserve"> </w:t>
      </w:r>
      <w:r w:rsidR="00A675C1"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675C1" w:rsidRPr="001376A7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D62D7C">
        <w:rPr>
          <w:rFonts w:cs="Times New Roman"/>
          <w:sz w:val="22"/>
          <w:szCs w:val="22"/>
          <w:lang w:eastAsia="de-DE"/>
        </w:rPr>
      </w:r>
      <w:r w:rsidR="00D62D7C">
        <w:rPr>
          <w:rFonts w:cs="Times New Roman"/>
          <w:sz w:val="22"/>
          <w:szCs w:val="22"/>
          <w:lang w:eastAsia="de-DE"/>
        </w:rPr>
        <w:fldChar w:fldCharType="separate"/>
      </w:r>
      <w:r w:rsidR="00A675C1" w:rsidRPr="00814991">
        <w:rPr>
          <w:rFonts w:cs="Times New Roman"/>
          <w:sz w:val="22"/>
          <w:szCs w:val="22"/>
          <w:lang w:eastAsia="de-DE"/>
        </w:rPr>
        <w:fldChar w:fldCharType="end"/>
      </w:r>
      <w:r w:rsidR="00A675C1" w:rsidRPr="001376A7">
        <w:rPr>
          <w:rFonts w:cs="Times New Roman"/>
          <w:sz w:val="22"/>
          <w:szCs w:val="22"/>
          <w:lang w:val="en-US" w:eastAsia="de-DE"/>
        </w:rPr>
        <w:t xml:space="preserve">   </w:t>
      </w:r>
      <w:r w:rsidRPr="001376A7">
        <w:rPr>
          <w:sz w:val="22"/>
          <w:szCs w:val="22"/>
          <w:lang w:val="en-US"/>
        </w:rPr>
        <w:t>Supplier/Intermediary</w:t>
      </w:r>
      <w:r w:rsidR="00A675C1" w:rsidRPr="001376A7">
        <w:rPr>
          <w:sz w:val="22"/>
          <w:szCs w:val="22"/>
          <w:lang w:val="en-US"/>
        </w:rPr>
        <w:t>*</w:t>
      </w:r>
    </w:p>
    <w:bookmarkEnd w:id="10"/>
    <w:p w14:paraId="41DB48E7" w14:textId="77777777" w:rsidR="00A675C1" w:rsidRPr="001376A7" w:rsidRDefault="00A675C1" w:rsidP="00A675C1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  <w:lang w:val="en-US"/>
        </w:rPr>
      </w:pPr>
    </w:p>
    <w:p w14:paraId="14888B88" w14:textId="47D4AF2B" w:rsidR="00A675C1" w:rsidRPr="001376A7" w:rsidRDefault="00A675C1" w:rsidP="00A675C1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  <w:lang w:val="en-US"/>
        </w:rPr>
      </w:pPr>
      <w:r w:rsidRPr="001376A7">
        <w:rPr>
          <w:i/>
          <w:sz w:val="20"/>
          <w:lang w:val="en-US"/>
        </w:rPr>
        <w:t xml:space="preserve">* </w:t>
      </w:r>
      <w:r w:rsidR="00D45870" w:rsidRPr="001376A7">
        <w:rPr>
          <w:i/>
          <w:iCs/>
          <w:sz w:val="20"/>
          <w:lang w:val="en-US"/>
        </w:rPr>
        <w:t>The supplier/intermediary confirms that all required information has been verifiably requested from the manufacturer</w:t>
      </w:r>
      <w:r w:rsidRPr="001376A7">
        <w:rPr>
          <w:i/>
          <w:sz w:val="20"/>
          <w:lang w:val="en-US"/>
        </w:rPr>
        <w:t>.</w:t>
      </w:r>
    </w:p>
    <w:p w14:paraId="008687B8" w14:textId="705338CD" w:rsidR="00A675C1" w:rsidRPr="001376A7" w:rsidRDefault="00D45870" w:rsidP="00A675C1">
      <w:pPr>
        <w:pStyle w:val="janein"/>
        <w:tabs>
          <w:tab w:val="clear" w:pos="7938"/>
          <w:tab w:val="right" w:pos="9072"/>
        </w:tabs>
        <w:spacing w:before="400"/>
        <w:rPr>
          <w:szCs w:val="24"/>
          <w:lang w:val="en-US"/>
        </w:rPr>
      </w:pPr>
      <w:r w:rsidRPr="001376A7">
        <w:rPr>
          <w:szCs w:val="24"/>
          <w:lang w:val="en-US"/>
        </w:rPr>
        <w:t>Place</w:t>
      </w:r>
      <w:r w:rsidR="00A675C1" w:rsidRPr="001376A7">
        <w:rPr>
          <w:szCs w:val="24"/>
          <w:lang w:val="en-US"/>
        </w:rPr>
        <w:t xml:space="preserve">: </w:t>
      </w:r>
      <w:r w:rsidR="00A675C1"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A675C1" w:rsidRPr="001376A7">
        <w:rPr>
          <w:b/>
          <w:bCs/>
          <w:szCs w:val="24"/>
          <w:lang w:val="en-US"/>
        </w:rPr>
        <w:instrText xml:space="preserve"> FORMTEXT </w:instrText>
      </w:r>
      <w:r w:rsidR="00A675C1" w:rsidRPr="00B21282">
        <w:rPr>
          <w:b/>
          <w:bCs/>
          <w:szCs w:val="24"/>
        </w:rPr>
      </w:r>
      <w:r w:rsidR="00A675C1" w:rsidRPr="00B21282">
        <w:rPr>
          <w:b/>
          <w:bCs/>
          <w:szCs w:val="24"/>
        </w:rPr>
        <w:fldChar w:fldCharType="separate"/>
      </w:r>
      <w:r w:rsidR="00A675C1" w:rsidRPr="00B21282">
        <w:rPr>
          <w:b/>
          <w:bCs/>
          <w:noProof/>
          <w:szCs w:val="24"/>
        </w:rPr>
        <w:t> </w:t>
      </w:r>
      <w:r w:rsidR="00A675C1" w:rsidRPr="00B21282">
        <w:rPr>
          <w:b/>
          <w:bCs/>
          <w:noProof/>
          <w:szCs w:val="24"/>
        </w:rPr>
        <w:t> </w:t>
      </w:r>
      <w:r w:rsidR="00A675C1" w:rsidRPr="00B21282">
        <w:rPr>
          <w:b/>
          <w:bCs/>
          <w:noProof/>
          <w:szCs w:val="24"/>
        </w:rPr>
        <w:t> </w:t>
      </w:r>
      <w:r w:rsidR="00A675C1" w:rsidRPr="00B21282">
        <w:rPr>
          <w:b/>
          <w:bCs/>
          <w:noProof/>
          <w:szCs w:val="24"/>
        </w:rPr>
        <w:t> </w:t>
      </w:r>
      <w:r w:rsidR="00A675C1" w:rsidRPr="00B21282">
        <w:rPr>
          <w:b/>
          <w:bCs/>
          <w:noProof/>
          <w:szCs w:val="24"/>
        </w:rPr>
        <w:t> </w:t>
      </w:r>
      <w:r w:rsidR="00A675C1" w:rsidRPr="00B21282">
        <w:rPr>
          <w:b/>
          <w:bCs/>
          <w:szCs w:val="24"/>
        </w:rPr>
        <w:fldChar w:fldCharType="end"/>
      </w:r>
      <w:r w:rsidR="00A675C1" w:rsidRPr="001376A7">
        <w:rPr>
          <w:szCs w:val="24"/>
          <w:lang w:val="en-US"/>
        </w:rPr>
        <w:tab/>
      </w:r>
      <w:r w:rsidRPr="001376A7">
        <w:rPr>
          <w:szCs w:val="24"/>
          <w:lang w:val="en-US"/>
        </w:rPr>
        <w:t>Signature</w:t>
      </w:r>
      <w:r w:rsidR="00A675C1" w:rsidRPr="001376A7">
        <w:rPr>
          <w:szCs w:val="24"/>
          <w:lang w:val="en-US"/>
        </w:rPr>
        <w:br/>
      </w:r>
      <w:r w:rsidRPr="001376A7">
        <w:rPr>
          <w:szCs w:val="24"/>
          <w:lang w:val="en-US"/>
        </w:rPr>
        <w:t>Date</w:t>
      </w:r>
      <w:r w:rsidR="00A675C1" w:rsidRPr="001376A7">
        <w:rPr>
          <w:szCs w:val="24"/>
          <w:lang w:val="en-US"/>
        </w:rPr>
        <w:t xml:space="preserve">: </w:t>
      </w:r>
      <w:r w:rsidR="00A675C1"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A675C1" w:rsidRPr="001376A7">
        <w:rPr>
          <w:b/>
          <w:bCs/>
          <w:szCs w:val="24"/>
          <w:lang w:val="en-US"/>
        </w:rPr>
        <w:instrText xml:space="preserve"> FORMTEXT </w:instrText>
      </w:r>
      <w:r w:rsidR="00A675C1" w:rsidRPr="00B21282">
        <w:rPr>
          <w:b/>
          <w:bCs/>
          <w:szCs w:val="24"/>
        </w:rPr>
      </w:r>
      <w:r w:rsidR="00A675C1" w:rsidRPr="00B21282">
        <w:rPr>
          <w:b/>
          <w:bCs/>
          <w:szCs w:val="24"/>
        </w:rPr>
        <w:fldChar w:fldCharType="separate"/>
      </w:r>
      <w:r w:rsidR="00A675C1" w:rsidRPr="00B21282">
        <w:rPr>
          <w:b/>
          <w:bCs/>
          <w:noProof/>
          <w:szCs w:val="24"/>
        </w:rPr>
        <w:t> </w:t>
      </w:r>
      <w:r w:rsidR="00A675C1" w:rsidRPr="00B21282">
        <w:rPr>
          <w:b/>
          <w:bCs/>
          <w:noProof/>
          <w:szCs w:val="24"/>
        </w:rPr>
        <w:t> </w:t>
      </w:r>
      <w:r w:rsidR="00A675C1" w:rsidRPr="00B21282">
        <w:rPr>
          <w:b/>
          <w:bCs/>
          <w:noProof/>
          <w:szCs w:val="24"/>
        </w:rPr>
        <w:t> </w:t>
      </w:r>
      <w:r w:rsidR="00A675C1" w:rsidRPr="00B21282">
        <w:rPr>
          <w:b/>
          <w:bCs/>
          <w:noProof/>
          <w:szCs w:val="24"/>
        </w:rPr>
        <w:t> </w:t>
      </w:r>
      <w:r w:rsidR="00A675C1" w:rsidRPr="00B21282">
        <w:rPr>
          <w:b/>
          <w:bCs/>
          <w:noProof/>
          <w:szCs w:val="24"/>
        </w:rPr>
        <w:t> </w:t>
      </w:r>
      <w:r w:rsidR="00A675C1" w:rsidRPr="00B21282">
        <w:rPr>
          <w:b/>
          <w:bCs/>
          <w:szCs w:val="24"/>
        </w:rPr>
        <w:fldChar w:fldCharType="end"/>
      </w:r>
      <w:r w:rsidR="00A675C1" w:rsidRPr="001376A7">
        <w:rPr>
          <w:szCs w:val="24"/>
          <w:lang w:val="en-US"/>
        </w:rPr>
        <w:tab/>
      </w:r>
    </w:p>
    <w:p w14:paraId="441153A4" w14:textId="77777777" w:rsidR="00A675C1" w:rsidRPr="001376A7" w:rsidRDefault="00A675C1" w:rsidP="00A675C1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  <w:lang w:val="en-US"/>
        </w:rPr>
      </w:pPr>
    </w:p>
    <w:p w14:paraId="5982C731" w14:textId="6E107675" w:rsidR="00A675C1" w:rsidRPr="001376A7" w:rsidRDefault="00A675C1" w:rsidP="00B26B88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sz w:val="22"/>
          <w:szCs w:val="22"/>
          <w:lang w:val="en-US"/>
        </w:rPr>
      </w:pPr>
      <w:r w:rsidRPr="001376A7">
        <w:rPr>
          <w:i/>
          <w:sz w:val="20"/>
          <w:lang w:val="en-US"/>
        </w:rPr>
        <w:t xml:space="preserve">Name in </w:t>
      </w:r>
      <w:r w:rsidR="00D45870" w:rsidRPr="001376A7">
        <w:rPr>
          <w:i/>
          <w:sz w:val="20"/>
          <w:lang w:val="en-US"/>
        </w:rPr>
        <w:t>capital letters</w:t>
      </w:r>
    </w:p>
    <w:sectPr w:rsidR="00A675C1" w:rsidRPr="001376A7" w:rsidSect="00AB4CA9">
      <w:headerReference w:type="default" r:id="rId12"/>
      <w:footerReference w:type="default" r:id="rId13"/>
      <w:pgSz w:w="11905" w:h="16837"/>
      <w:pgMar w:top="1109" w:right="1557" w:bottom="1134" w:left="1276" w:header="284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7B080" w14:textId="77777777" w:rsidR="00141292" w:rsidRDefault="00141292">
      <w:r>
        <w:separator/>
      </w:r>
    </w:p>
  </w:endnote>
  <w:endnote w:type="continuationSeparator" w:id="0">
    <w:p w14:paraId="417E5CFA" w14:textId="77777777" w:rsidR="00141292" w:rsidRDefault="00141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2308335"/>
      <w:docPartObj>
        <w:docPartGallery w:val="Page Numbers (Bottom of Page)"/>
        <w:docPartUnique/>
      </w:docPartObj>
    </w:sdtPr>
    <w:sdtEndPr/>
    <w:sdtContent>
      <w:p w14:paraId="44D0CD96" w14:textId="085586C8" w:rsidR="00F001FF" w:rsidRDefault="002803C2">
        <w:pPr>
          <w:pStyle w:val="Fuzeile"/>
          <w:jc w:val="right"/>
        </w:pPr>
        <w:r>
          <w:rPr>
            <w:noProof/>
            <w:lang w:val="de-AT" w:eastAsia="de-AT"/>
          </w:rPr>
          <w:drawing>
            <wp:anchor distT="0" distB="0" distL="114300" distR="114300" simplePos="0" relativeHeight="251661312" behindDoc="1" locked="0" layoutInCell="1" allowOverlap="1" wp14:anchorId="0D6A5F0B" wp14:editId="0457F524">
              <wp:simplePos x="0" y="0"/>
              <wp:positionH relativeFrom="column">
                <wp:posOffset>-180472</wp:posOffset>
              </wp:positionH>
              <wp:positionV relativeFrom="paragraph">
                <wp:posOffset>155575</wp:posOffset>
              </wp:positionV>
              <wp:extent cx="1512000" cy="288000"/>
              <wp:effectExtent l="0" t="0" r="0" b="0"/>
              <wp:wrapTight wrapText="bothSides">
                <wp:wrapPolygon edited="0">
                  <wp:start x="2177" y="0"/>
                  <wp:lineTo x="3810" y="20026"/>
                  <wp:lineTo x="11158" y="20026"/>
                  <wp:lineTo x="19595" y="17166"/>
                  <wp:lineTo x="19595" y="2861"/>
                  <wp:lineTo x="11158" y="0"/>
                  <wp:lineTo x="2177" y="0"/>
                </wp:wrapPolygon>
              </wp:wrapTight>
              <wp:docPr id="699251120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9925112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12000" cy="28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001FF">
          <w:fldChar w:fldCharType="begin"/>
        </w:r>
        <w:r w:rsidR="00F001FF">
          <w:instrText>PAGE   \* MERGEFORMAT</w:instrText>
        </w:r>
        <w:r w:rsidR="00F001FF">
          <w:fldChar w:fldCharType="separate"/>
        </w:r>
        <w:r w:rsidR="00FC5B83">
          <w:rPr>
            <w:noProof/>
          </w:rPr>
          <w:t>2</w:t>
        </w:r>
        <w:r w:rsidR="00F001FF">
          <w:fldChar w:fldCharType="end"/>
        </w:r>
      </w:p>
    </w:sdtContent>
  </w:sdt>
  <w:p w14:paraId="5F822C7D" w14:textId="13D73468" w:rsidR="00A675C1" w:rsidRDefault="00F001FF">
    <w:pPr>
      <w:pStyle w:val="Fuzeile"/>
    </w:pPr>
    <w:r w:rsidRPr="00A675C1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ACE80" w14:textId="77777777" w:rsidR="00141292" w:rsidRDefault="00141292">
      <w:r>
        <w:separator/>
      </w:r>
    </w:p>
  </w:footnote>
  <w:footnote w:type="continuationSeparator" w:id="0">
    <w:p w14:paraId="026CE6C9" w14:textId="77777777" w:rsidR="00141292" w:rsidRDefault="00141292">
      <w:r>
        <w:continuationSeparator/>
      </w:r>
    </w:p>
  </w:footnote>
  <w:footnote w:id="1">
    <w:p w14:paraId="26543A87" w14:textId="22362BE7" w:rsidR="0033699E" w:rsidRPr="001376A7" w:rsidRDefault="0033699E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1376A7">
        <w:rPr>
          <w:lang w:val="en-US"/>
        </w:rPr>
        <w:t xml:space="preserve"> The declaration is valid for 12 months from the date of issue.</w:t>
      </w:r>
    </w:p>
  </w:footnote>
  <w:footnote w:id="2">
    <w:p w14:paraId="51BC39A0" w14:textId="5614DBCC" w:rsidR="00D51D03" w:rsidRPr="00B41A0F" w:rsidRDefault="00D51D03" w:rsidP="00D51D03">
      <w:pPr>
        <w:pStyle w:val="Funotentext"/>
        <w:rPr>
          <w:szCs w:val="16"/>
          <w:lang w:val="en-US"/>
        </w:rPr>
      </w:pPr>
      <w:r w:rsidRPr="00B41A0F">
        <w:rPr>
          <w:rStyle w:val="Funotenzeichen"/>
          <w:szCs w:val="16"/>
        </w:rPr>
        <w:footnoteRef/>
      </w:r>
      <w:r w:rsidR="00777BB4" w:rsidRPr="00B41A0F">
        <w:rPr>
          <w:szCs w:val="16"/>
          <w:lang w:val="en-US"/>
        </w:rPr>
        <w:t xml:space="preserve">   </w:t>
      </w:r>
      <w:r w:rsidRPr="00B41A0F">
        <w:rPr>
          <w:szCs w:val="16"/>
          <w:lang w:val="en-US"/>
        </w:rPr>
        <w:t xml:space="preserve"> </w:t>
      </w:r>
      <w:bookmarkStart w:id="3" w:name="_Hlk187689990"/>
      <w:bookmarkStart w:id="4" w:name="_Hlk187689964"/>
      <w:r w:rsidRPr="00B41A0F">
        <w:rPr>
          <w:szCs w:val="16"/>
          <w:lang w:val="en-US"/>
        </w:rPr>
        <w:t>EUH</w:t>
      </w:r>
      <w:r w:rsidR="0019050F" w:rsidRPr="00B41A0F">
        <w:rPr>
          <w:szCs w:val="16"/>
          <w:lang w:val="en-US"/>
        </w:rPr>
        <w:t xml:space="preserve"> </w:t>
      </w:r>
      <w:r w:rsidR="002F15F5" w:rsidRPr="00B41A0F">
        <w:rPr>
          <w:szCs w:val="16"/>
          <w:lang w:val="en-US"/>
        </w:rPr>
        <w:t>phrases</w:t>
      </w:r>
      <w:r w:rsidRPr="00B41A0F">
        <w:rPr>
          <w:szCs w:val="16"/>
          <w:lang w:val="en-US"/>
        </w:rPr>
        <w:t xml:space="preserve"> </w:t>
      </w:r>
      <w:r w:rsidR="002F15F5" w:rsidRPr="00B41A0F">
        <w:rPr>
          <w:szCs w:val="16"/>
          <w:lang w:val="en-US"/>
        </w:rPr>
        <w:t>according tot he Delegated Regulation</w:t>
      </w:r>
      <w:r w:rsidRPr="00B41A0F">
        <w:rPr>
          <w:szCs w:val="16"/>
          <w:lang w:val="en-US"/>
        </w:rPr>
        <w:t xml:space="preserve"> (EU) 2023/707 </w:t>
      </w:r>
      <w:r w:rsidR="002F15F5" w:rsidRPr="00B41A0F">
        <w:rPr>
          <w:szCs w:val="16"/>
          <w:lang w:val="en-US"/>
        </w:rPr>
        <w:t>amending Regulation</w:t>
      </w:r>
      <w:r w:rsidRPr="00B41A0F">
        <w:rPr>
          <w:szCs w:val="16"/>
          <w:lang w:val="en-US"/>
        </w:rPr>
        <w:t xml:space="preserve"> (E</w:t>
      </w:r>
      <w:r w:rsidR="002F15F5" w:rsidRPr="00B41A0F">
        <w:rPr>
          <w:szCs w:val="16"/>
          <w:lang w:val="en-US"/>
        </w:rPr>
        <w:t>C</w:t>
      </w:r>
      <w:r w:rsidRPr="00B41A0F">
        <w:rPr>
          <w:szCs w:val="16"/>
          <w:lang w:val="en-US"/>
        </w:rPr>
        <w:t>) Nr. 1272/2008 (CLP</w:t>
      </w:r>
      <w:r w:rsidR="002F15F5" w:rsidRPr="00B41A0F">
        <w:rPr>
          <w:szCs w:val="16"/>
          <w:lang w:val="en-US"/>
        </w:rPr>
        <w:t xml:space="preserve"> Regulation</w:t>
      </w:r>
      <w:r w:rsidRPr="00B41A0F">
        <w:rPr>
          <w:szCs w:val="16"/>
          <w:lang w:val="en-US"/>
        </w:rPr>
        <w:t xml:space="preserve">), </w:t>
      </w:r>
      <w:r w:rsidR="002F15F5" w:rsidRPr="00B41A0F">
        <w:rPr>
          <w:szCs w:val="16"/>
          <w:lang w:val="en-US"/>
        </w:rPr>
        <w:t>OJ</w:t>
      </w:r>
      <w:r w:rsidRPr="00B41A0F">
        <w:rPr>
          <w:szCs w:val="16"/>
          <w:lang w:val="en-US"/>
        </w:rPr>
        <w:t xml:space="preserve">. L93 </w:t>
      </w:r>
      <w:r w:rsidR="002F15F5" w:rsidRPr="00B41A0F">
        <w:rPr>
          <w:szCs w:val="16"/>
          <w:lang w:val="en-US"/>
        </w:rPr>
        <w:t>from</w:t>
      </w:r>
      <w:r w:rsidR="007000AA" w:rsidRPr="00B41A0F">
        <w:rPr>
          <w:szCs w:val="16"/>
          <w:lang w:val="en-US"/>
        </w:rPr>
        <w:t xml:space="preserve"> </w:t>
      </w:r>
      <w:r w:rsidR="002F15F5" w:rsidRPr="00B41A0F">
        <w:rPr>
          <w:szCs w:val="16"/>
          <w:lang w:val="en-US"/>
        </w:rPr>
        <w:t>March</w:t>
      </w:r>
      <w:r w:rsidR="007000AA" w:rsidRPr="00B41A0F">
        <w:rPr>
          <w:szCs w:val="16"/>
          <w:lang w:val="en-US"/>
        </w:rPr>
        <w:t xml:space="preserve"> 31, </w:t>
      </w:r>
      <w:r w:rsidRPr="00B41A0F">
        <w:rPr>
          <w:szCs w:val="16"/>
          <w:lang w:val="en-US"/>
        </w:rPr>
        <w:t xml:space="preserve">2023. </w:t>
      </w:r>
      <w:r w:rsidR="0019050F" w:rsidRPr="00B41A0F">
        <w:rPr>
          <w:szCs w:val="16"/>
          <w:lang w:val="en-US"/>
        </w:rPr>
        <w:t>Final</w:t>
      </w:r>
      <w:r w:rsidRPr="00B41A0F">
        <w:rPr>
          <w:szCs w:val="16"/>
          <w:lang w:val="en-US"/>
        </w:rPr>
        <w:t>, a</w:t>
      </w:r>
      <w:r w:rsidR="0019050F" w:rsidRPr="00B41A0F">
        <w:rPr>
          <w:szCs w:val="16"/>
          <w:lang w:val="en-US"/>
        </w:rPr>
        <w:t>lso for mixtures already on the market, mandatory from May</w:t>
      </w:r>
      <w:r w:rsidR="007000AA" w:rsidRPr="00B41A0F">
        <w:rPr>
          <w:szCs w:val="16"/>
          <w:lang w:val="en-US"/>
        </w:rPr>
        <w:t xml:space="preserve"> 1, </w:t>
      </w:r>
      <w:r w:rsidRPr="00B41A0F">
        <w:rPr>
          <w:szCs w:val="16"/>
          <w:lang w:val="en-US"/>
        </w:rPr>
        <w:t xml:space="preserve">2028 </w:t>
      </w:r>
      <w:bookmarkEnd w:id="3"/>
      <w:r w:rsidRPr="00B41A0F">
        <w:rPr>
          <w:szCs w:val="16"/>
          <w:lang w:val="en-US"/>
        </w:rPr>
        <w:br/>
      </w:r>
      <w:bookmarkStart w:id="5" w:name="_Hlk187690464"/>
      <w:r w:rsidR="0019050F" w:rsidRPr="00B41A0F">
        <w:rPr>
          <w:szCs w:val="16"/>
          <w:lang w:val="en-US"/>
        </w:rPr>
        <w:t>Substances already identfied accordingly must be checked until</w:t>
      </w:r>
      <w:r w:rsidRPr="00B41A0F">
        <w:rPr>
          <w:szCs w:val="16"/>
          <w:lang w:val="en-US"/>
        </w:rPr>
        <w:t xml:space="preserve"> </w:t>
      </w:r>
      <w:r w:rsidR="0019050F" w:rsidRPr="00B41A0F">
        <w:rPr>
          <w:szCs w:val="16"/>
          <w:lang w:val="en-US"/>
        </w:rPr>
        <w:t>May</w:t>
      </w:r>
      <w:r w:rsidR="007000AA" w:rsidRPr="00B41A0F">
        <w:rPr>
          <w:szCs w:val="16"/>
          <w:lang w:val="en-US"/>
        </w:rPr>
        <w:t xml:space="preserve"> 1, </w:t>
      </w:r>
      <w:r w:rsidRPr="00B41A0F">
        <w:rPr>
          <w:szCs w:val="16"/>
          <w:lang w:val="en-US"/>
        </w:rPr>
        <w:t xml:space="preserve">2028: </w:t>
      </w:r>
      <w:bookmarkEnd w:id="5"/>
      <w:r w:rsidRPr="00B41A0F">
        <w:fldChar w:fldCharType="begin"/>
      </w:r>
      <w:r w:rsidRPr="00B41A0F">
        <w:rPr>
          <w:szCs w:val="16"/>
          <w:lang w:val="en-US"/>
        </w:rPr>
        <w:instrText>HYPERLINK "https://edlists.org/the-ed-lists/list-i-substances-identified-as-endocrine-disruptors-by-the-eu"</w:instrText>
      </w:r>
      <w:r w:rsidRPr="00B41A0F">
        <w:fldChar w:fldCharType="separate"/>
      </w:r>
      <w:r w:rsidRPr="00B41A0F">
        <w:rPr>
          <w:rStyle w:val="Hyperlink"/>
          <w:szCs w:val="16"/>
          <w:lang w:val="en-US"/>
        </w:rPr>
        <w:t>Substances identified as endocrine disruptors at EU level | Endocrine Disruptor List (edlists.org</w:t>
      </w:r>
      <w:r w:rsidRPr="00B41A0F">
        <w:rPr>
          <w:rStyle w:val="Hyperlink"/>
          <w:szCs w:val="16"/>
        </w:rPr>
        <w:fldChar w:fldCharType="end"/>
      </w:r>
      <w:r w:rsidRPr="00B41A0F">
        <w:rPr>
          <w:szCs w:val="16"/>
          <w:lang w:val="en-US"/>
        </w:rPr>
        <w:t xml:space="preserve">). (List I) </w:t>
      </w:r>
      <w:bookmarkStart w:id="6" w:name="_Hlk187690473"/>
      <w:r w:rsidR="0019050F" w:rsidRPr="00B41A0F">
        <w:rPr>
          <w:szCs w:val="16"/>
          <w:lang w:val="en-US"/>
        </w:rPr>
        <w:t>If REACH is indicated as</w:t>
      </w:r>
      <w:r w:rsidRPr="00B41A0F">
        <w:rPr>
          <w:szCs w:val="16"/>
          <w:lang w:val="en-US"/>
        </w:rPr>
        <w:t xml:space="preserve"> „Regulatory Field“ </w:t>
      </w:r>
      <w:r w:rsidR="0019050F" w:rsidRPr="00B41A0F">
        <w:rPr>
          <w:szCs w:val="16"/>
          <w:lang w:val="en-US"/>
        </w:rPr>
        <w:t>in the last column, the substance is already on the candidate list</w:t>
      </w:r>
      <w:bookmarkEnd w:id="4"/>
      <w:r w:rsidR="0019050F" w:rsidRPr="00B41A0F">
        <w:rPr>
          <w:szCs w:val="16"/>
          <w:lang w:val="en-US"/>
        </w:rPr>
        <w:t>.</w:t>
      </w:r>
      <w:bookmarkEnd w:id="6"/>
    </w:p>
  </w:footnote>
  <w:footnote w:id="3">
    <w:p w14:paraId="12726A22" w14:textId="77777777" w:rsidR="00777BB4" w:rsidRPr="00B41A0F" w:rsidRDefault="00D51D03" w:rsidP="00777BB4">
      <w:pPr>
        <w:pStyle w:val="Funotentext"/>
        <w:spacing w:before="0"/>
        <w:rPr>
          <w:szCs w:val="16"/>
          <w:lang w:val="en-US"/>
        </w:rPr>
      </w:pPr>
      <w:r w:rsidRPr="00B41A0F">
        <w:rPr>
          <w:szCs w:val="16"/>
          <w:lang w:val="en-US"/>
        </w:rPr>
        <w:footnoteRef/>
      </w:r>
      <w:r w:rsidR="001376A7" w:rsidRPr="00B41A0F">
        <w:rPr>
          <w:szCs w:val="16"/>
          <w:lang w:val="en-US"/>
        </w:rPr>
        <w:t xml:space="preserve">   </w:t>
      </w:r>
      <w:r w:rsidRPr="00B41A0F">
        <w:rPr>
          <w:szCs w:val="16"/>
          <w:lang w:val="en-US"/>
        </w:rPr>
        <w:t xml:space="preserve"> </w:t>
      </w:r>
      <w:r w:rsidR="00777BB4" w:rsidRPr="00B41A0F">
        <w:rPr>
          <w:szCs w:val="16"/>
          <w:lang w:val="en-US"/>
        </w:rPr>
        <w:t xml:space="preserve">They are currently (2023) listed as such in the safety data sheet; they will be replaced by EUH440    </w:t>
      </w:r>
    </w:p>
    <w:p w14:paraId="3CFB940E" w14:textId="728B29D3" w:rsidR="00D51D03" w:rsidRPr="00777BB4" w:rsidRDefault="00777BB4" w:rsidP="00777BB4">
      <w:pPr>
        <w:pStyle w:val="Funotentext"/>
        <w:spacing w:before="0"/>
        <w:rPr>
          <w:sz w:val="20"/>
          <w:lang w:val="en-US"/>
        </w:rPr>
      </w:pPr>
      <w:r w:rsidRPr="00B41A0F">
        <w:rPr>
          <w:szCs w:val="16"/>
          <w:lang w:val="en-US"/>
        </w:rPr>
        <w:t xml:space="preserve">       and EUH441 by May 1, 2028, at the latest.</w:t>
      </w:r>
    </w:p>
  </w:footnote>
  <w:footnote w:id="4">
    <w:p w14:paraId="1A6BAA44" w14:textId="77777777" w:rsidR="00D51D03" w:rsidRPr="001376A7" w:rsidRDefault="00D51D03" w:rsidP="00D51D03">
      <w:pPr>
        <w:pStyle w:val="Funotentext"/>
        <w:rPr>
          <w:szCs w:val="16"/>
          <w:lang w:val="en-US"/>
        </w:rPr>
      </w:pPr>
      <w:r w:rsidRPr="00B04527">
        <w:rPr>
          <w:rStyle w:val="Funotenzeichen"/>
          <w:szCs w:val="16"/>
        </w:rPr>
        <w:footnoteRef/>
      </w:r>
      <w:r w:rsidRPr="001376A7">
        <w:rPr>
          <w:szCs w:val="16"/>
          <w:lang w:val="en-US"/>
        </w:rPr>
        <w:t xml:space="preserve"> M = mobil</w:t>
      </w:r>
    </w:p>
  </w:footnote>
  <w:footnote w:id="5">
    <w:p w14:paraId="2F6FA9A0" w14:textId="77777777" w:rsidR="00D51D03" w:rsidRPr="001376A7" w:rsidRDefault="00D51D03" w:rsidP="00D51D03">
      <w:pPr>
        <w:pStyle w:val="Funotentext"/>
        <w:rPr>
          <w:szCs w:val="16"/>
          <w:lang w:val="en-US"/>
        </w:rPr>
      </w:pPr>
      <w:r w:rsidRPr="00B04527">
        <w:rPr>
          <w:rStyle w:val="Funotenzeichen"/>
          <w:szCs w:val="16"/>
        </w:rPr>
        <w:footnoteRef/>
      </w:r>
      <w:r w:rsidRPr="001376A7">
        <w:rPr>
          <w:szCs w:val="16"/>
          <w:lang w:val="en-US"/>
        </w:rPr>
        <w:t xml:space="preserve"> </w:t>
      </w:r>
      <w:hyperlink r:id="rId1" w:history="1">
        <w:r w:rsidRPr="001376A7">
          <w:rPr>
            <w:rStyle w:val="Hyperlink"/>
            <w:szCs w:val="16"/>
            <w:lang w:val="en-US"/>
          </w:rPr>
          <w:t>https://echa.europa.eu/de/candidate-list-table</w:t>
        </w:r>
      </w:hyperlink>
      <w:r w:rsidRPr="001376A7">
        <w:rPr>
          <w:rStyle w:val="Hyperlink"/>
          <w:szCs w:val="16"/>
          <w:lang w:val="en-US"/>
        </w:rPr>
        <w:t xml:space="preserve"> </w:t>
      </w:r>
    </w:p>
  </w:footnote>
  <w:footnote w:id="6">
    <w:p w14:paraId="69CB3E6E" w14:textId="2372C69E" w:rsidR="00D51D03" w:rsidRPr="00777BB4" w:rsidRDefault="00D51D03" w:rsidP="00D51D03">
      <w:pPr>
        <w:pStyle w:val="Funotentext"/>
        <w:rPr>
          <w:lang w:val="en-US"/>
        </w:rPr>
      </w:pPr>
      <w:r w:rsidRPr="00B04527">
        <w:rPr>
          <w:rStyle w:val="Funotenzeichen"/>
          <w:szCs w:val="16"/>
        </w:rPr>
        <w:footnoteRef/>
      </w:r>
      <w:r w:rsidRPr="001376A7">
        <w:rPr>
          <w:szCs w:val="16"/>
          <w:lang w:val="en-US"/>
        </w:rPr>
        <w:t xml:space="preserve"> </w:t>
      </w:r>
      <w:r w:rsidR="00D45870" w:rsidRPr="001376A7">
        <w:rPr>
          <w:szCs w:val="16"/>
          <w:lang w:val="en-US"/>
        </w:rPr>
        <w:t>Limit Regulation</w:t>
      </w:r>
      <w:r w:rsidRPr="001376A7">
        <w:rPr>
          <w:szCs w:val="16"/>
          <w:lang w:val="en-US"/>
        </w:rPr>
        <w:t xml:space="preserve"> 2021 - GKV 2021, BGBl. </w:t>
      </w:r>
      <w:r w:rsidRPr="00777BB4">
        <w:rPr>
          <w:szCs w:val="16"/>
          <w:lang w:val="en-US"/>
        </w:rPr>
        <w:t>II Nr. 253/2001 idgF</w:t>
      </w:r>
    </w:p>
  </w:footnote>
  <w:footnote w:id="7">
    <w:p w14:paraId="1AF94A64" w14:textId="77777777" w:rsidR="001376A7" w:rsidRDefault="001376A7" w:rsidP="001376A7">
      <w:pPr>
        <w:pStyle w:val="Funotentext"/>
        <w:spacing w:before="0"/>
        <w:rPr>
          <w:lang w:val="en-US"/>
        </w:rPr>
      </w:pPr>
      <w:r>
        <w:rPr>
          <w:rStyle w:val="Funotenzeichen"/>
        </w:rPr>
        <w:footnoteRef/>
      </w:r>
      <w:r w:rsidRPr="001376A7">
        <w:rPr>
          <w:lang w:val="en-US"/>
        </w:rPr>
        <w:t xml:space="preserve"> Mixtures are low in VOC if the proportion of VOC is between 0 and 5% (w/w) and are considered VOC-free if they do not </w:t>
      </w:r>
    </w:p>
    <w:p w14:paraId="07CAF237" w14:textId="3DD0C402" w:rsidR="001376A7" w:rsidRPr="001376A7" w:rsidRDefault="001376A7" w:rsidP="001376A7">
      <w:pPr>
        <w:pStyle w:val="Funotentext"/>
        <w:spacing w:before="0"/>
        <w:rPr>
          <w:lang w:val="en-US"/>
        </w:rPr>
      </w:pPr>
      <w:r>
        <w:rPr>
          <w:lang w:val="en-US"/>
        </w:rPr>
        <w:t xml:space="preserve">   </w:t>
      </w:r>
      <w:r w:rsidRPr="001376A7">
        <w:rPr>
          <w:lang w:val="en-US"/>
        </w:rPr>
        <w:t>contain any</w:t>
      </w:r>
      <w:r>
        <w:rPr>
          <w:lang w:val="en-US"/>
        </w:rPr>
        <w:t xml:space="preserve"> </w:t>
      </w:r>
      <w:r w:rsidRPr="001376A7">
        <w:rPr>
          <w:lang w:val="en-US"/>
        </w:rPr>
        <w:t>VOC according to the above criteria.</w:t>
      </w:r>
    </w:p>
  </w:footnote>
  <w:footnote w:id="8">
    <w:p w14:paraId="3FFD98F9" w14:textId="77777777" w:rsidR="001376A7" w:rsidRPr="001376A7" w:rsidRDefault="001376A7" w:rsidP="001376A7">
      <w:pPr>
        <w:pStyle w:val="Funotentext"/>
        <w:rPr>
          <w:lang w:val="en-US"/>
        </w:rPr>
      </w:pPr>
      <w:r w:rsidRPr="00861585">
        <w:rPr>
          <w:rStyle w:val="Funotenzeichen"/>
        </w:rPr>
        <w:footnoteRef/>
      </w:r>
      <w:r w:rsidRPr="001376A7">
        <w:rPr>
          <w:lang w:val="en-US"/>
        </w:rPr>
        <w:t xml:space="preserve"> Please state the specific area of application.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79B4D" w14:textId="485B4EBA" w:rsidR="0071575F" w:rsidRPr="00F001FF" w:rsidRDefault="00F001FF" w:rsidP="00F001FF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right"/>
      <w:textAlignment w:val="auto"/>
      <w:rPr>
        <w:rFonts w:cs="Arial"/>
        <w:bCs/>
        <w:sz w:val="16"/>
        <w:szCs w:val="16"/>
        <w:lang w:val="en-US" w:eastAsia="en-GB"/>
      </w:rPr>
    </w:pPr>
    <w:r w:rsidRPr="00F001FF">
      <w:rPr>
        <w:rFonts w:cs="Arial"/>
        <w:bCs/>
        <w:sz w:val="16"/>
        <w:szCs w:val="16"/>
        <w:lang w:val="en-US" w:eastAsia="en-GB"/>
      </w:rPr>
      <w:t>Version</w:t>
    </w:r>
    <w:r w:rsidR="009355F8">
      <w:rPr>
        <w:rFonts w:cs="Arial"/>
        <w:bCs/>
        <w:sz w:val="16"/>
        <w:szCs w:val="16"/>
        <w:lang w:val="en-US" w:eastAsia="en-GB"/>
      </w:rPr>
      <w:t xml:space="preserve"> </w:t>
    </w:r>
    <w:r w:rsidR="005013EA">
      <w:rPr>
        <w:rFonts w:cs="Arial"/>
        <w:bCs/>
        <w:sz w:val="16"/>
        <w:szCs w:val="16"/>
        <w:lang w:val="en-US" w:eastAsia="en-GB"/>
      </w:rPr>
      <w:t>Jan</w:t>
    </w:r>
    <w:r w:rsidR="00830254">
      <w:rPr>
        <w:rFonts w:cs="Arial"/>
        <w:bCs/>
        <w:sz w:val="16"/>
        <w:szCs w:val="16"/>
        <w:lang w:val="en-US" w:eastAsia="en-GB"/>
      </w:rPr>
      <w:t>.</w:t>
    </w:r>
    <w:r w:rsidRPr="00F001FF">
      <w:rPr>
        <w:rFonts w:cs="Arial"/>
        <w:bCs/>
        <w:sz w:val="16"/>
        <w:szCs w:val="16"/>
        <w:lang w:val="en-US" w:eastAsia="en-GB"/>
      </w:rPr>
      <w:t xml:space="preserve"> 202</w:t>
    </w:r>
    <w:r w:rsidR="005013EA">
      <w:rPr>
        <w:rFonts w:cs="Arial"/>
        <w:bCs/>
        <w:sz w:val="16"/>
        <w:szCs w:val="16"/>
        <w:lang w:val="en-US" w:eastAsia="en-GB"/>
      </w:rPr>
      <w:t>6</w:t>
    </w:r>
  </w:p>
  <w:p w14:paraId="64BD9D01" w14:textId="103C78DA" w:rsidR="00116E68" w:rsidRPr="002C03F9" w:rsidRDefault="00116E68" w:rsidP="00116E68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Cs w:val="16"/>
      </w:rPr>
    </w:pPr>
    <w:r w:rsidRPr="00116E68">
      <w:rPr>
        <w:rFonts w:ascii="Times New Roman" w:hAnsi="Times New Roman" w:cs="Arial"/>
        <w:b/>
        <w:bCs/>
        <w:szCs w:val="24"/>
        <w:lang w:val="en-US" w:eastAsia="en-GB"/>
      </w:rPr>
      <w:t xml:space="preserve"> </w:t>
    </w: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A936FFD" wp14:editId="153C0D03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D12B72" id="Rectangle 2" o:spid="_x0000_s1026" style="position:absolute;margin-left:37.05pt;margin-top:33.2pt;width:528pt;height:785.3pt;z-index:-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00E7A50"/>
    <w:multiLevelType w:val="hybridMultilevel"/>
    <w:tmpl w:val="4992C7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B3BFE"/>
    <w:multiLevelType w:val="hybridMultilevel"/>
    <w:tmpl w:val="25407714"/>
    <w:lvl w:ilvl="0" w:tplc="25267B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05225"/>
    <w:multiLevelType w:val="hybridMultilevel"/>
    <w:tmpl w:val="33F2308A"/>
    <w:lvl w:ilvl="0" w:tplc="0C07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349887">
    <w:abstractNumId w:val="1"/>
  </w:num>
  <w:num w:numId="2" w16cid:durableId="1105228412">
    <w:abstractNumId w:val="2"/>
  </w:num>
  <w:num w:numId="3" w16cid:durableId="66848060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37068038">
    <w:abstractNumId w:val="8"/>
  </w:num>
  <w:num w:numId="5" w16cid:durableId="1818062232">
    <w:abstractNumId w:val="9"/>
  </w:num>
  <w:num w:numId="6" w16cid:durableId="642974465">
    <w:abstractNumId w:val="7"/>
  </w:num>
  <w:num w:numId="7" w16cid:durableId="950087244">
    <w:abstractNumId w:val="5"/>
  </w:num>
  <w:num w:numId="8" w16cid:durableId="1782410943">
    <w:abstractNumId w:val="3"/>
  </w:num>
  <w:num w:numId="9" w16cid:durableId="1116212194">
    <w:abstractNumId w:val="4"/>
  </w:num>
  <w:num w:numId="10" w16cid:durableId="17595929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59E24B7C-9B64-4734-B1AA-3BBE364F3CEE}"/>
    <w:docVar w:name="dgnword-eventsink" w:val="205197496"/>
  </w:docVars>
  <w:rsids>
    <w:rsidRoot w:val="00635D59"/>
    <w:rsid w:val="0000358D"/>
    <w:rsid w:val="00004CF3"/>
    <w:rsid w:val="0003181B"/>
    <w:rsid w:val="00032CF3"/>
    <w:rsid w:val="000337E5"/>
    <w:rsid w:val="0004249D"/>
    <w:rsid w:val="000505F9"/>
    <w:rsid w:val="00096B8C"/>
    <w:rsid w:val="000C5A5A"/>
    <w:rsid w:val="001108F7"/>
    <w:rsid w:val="00116E68"/>
    <w:rsid w:val="00120C15"/>
    <w:rsid w:val="00130C2A"/>
    <w:rsid w:val="001376A7"/>
    <w:rsid w:val="00141292"/>
    <w:rsid w:val="00152564"/>
    <w:rsid w:val="001538E3"/>
    <w:rsid w:val="00182879"/>
    <w:rsid w:val="00183258"/>
    <w:rsid w:val="0019050F"/>
    <w:rsid w:val="00196EB2"/>
    <w:rsid w:val="001A6FE6"/>
    <w:rsid w:val="001A7E1A"/>
    <w:rsid w:val="001C2D0E"/>
    <w:rsid w:val="001C7AFD"/>
    <w:rsid w:val="001D26F6"/>
    <w:rsid w:val="001D4395"/>
    <w:rsid w:val="001D4758"/>
    <w:rsid w:val="001E022C"/>
    <w:rsid w:val="001E19AA"/>
    <w:rsid w:val="001E4DD4"/>
    <w:rsid w:val="001F2EC5"/>
    <w:rsid w:val="00202870"/>
    <w:rsid w:val="002369CF"/>
    <w:rsid w:val="002456D6"/>
    <w:rsid w:val="002803C2"/>
    <w:rsid w:val="002A7980"/>
    <w:rsid w:val="002C03F9"/>
    <w:rsid w:val="002C6B0B"/>
    <w:rsid w:val="002C7049"/>
    <w:rsid w:val="002D3DBD"/>
    <w:rsid w:val="002F15F5"/>
    <w:rsid w:val="002F337D"/>
    <w:rsid w:val="0032195B"/>
    <w:rsid w:val="0033699E"/>
    <w:rsid w:val="003418E0"/>
    <w:rsid w:val="00367FB8"/>
    <w:rsid w:val="00374C2E"/>
    <w:rsid w:val="003C0789"/>
    <w:rsid w:val="003C0DE7"/>
    <w:rsid w:val="003F5E22"/>
    <w:rsid w:val="003F7139"/>
    <w:rsid w:val="00401A85"/>
    <w:rsid w:val="00403201"/>
    <w:rsid w:val="004117C1"/>
    <w:rsid w:val="004121A4"/>
    <w:rsid w:val="0041742D"/>
    <w:rsid w:val="00427D00"/>
    <w:rsid w:val="00433725"/>
    <w:rsid w:val="004910FA"/>
    <w:rsid w:val="004B5D2B"/>
    <w:rsid w:val="004D2CE7"/>
    <w:rsid w:val="004F5A51"/>
    <w:rsid w:val="004F6C19"/>
    <w:rsid w:val="005008D5"/>
    <w:rsid w:val="005013EA"/>
    <w:rsid w:val="00530129"/>
    <w:rsid w:val="0053354F"/>
    <w:rsid w:val="00550A4A"/>
    <w:rsid w:val="00552857"/>
    <w:rsid w:val="00560F62"/>
    <w:rsid w:val="0056423A"/>
    <w:rsid w:val="00574BCF"/>
    <w:rsid w:val="00582970"/>
    <w:rsid w:val="00594818"/>
    <w:rsid w:val="005B017A"/>
    <w:rsid w:val="005B4E2B"/>
    <w:rsid w:val="005C40EF"/>
    <w:rsid w:val="005D2C57"/>
    <w:rsid w:val="00623647"/>
    <w:rsid w:val="00623D5C"/>
    <w:rsid w:val="00632F3C"/>
    <w:rsid w:val="00635D59"/>
    <w:rsid w:val="00654C34"/>
    <w:rsid w:val="00665A5C"/>
    <w:rsid w:val="00676FE9"/>
    <w:rsid w:val="00680B6D"/>
    <w:rsid w:val="0068646F"/>
    <w:rsid w:val="00696774"/>
    <w:rsid w:val="006B10B2"/>
    <w:rsid w:val="006D6A32"/>
    <w:rsid w:val="006F77B5"/>
    <w:rsid w:val="007000AA"/>
    <w:rsid w:val="007025A9"/>
    <w:rsid w:val="00713EB5"/>
    <w:rsid w:val="0071575F"/>
    <w:rsid w:val="0072612F"/>
    <w:rsid w:val="00732DD0"/>
    <w:rsid w:val="00777BB4"/>
    <w:rsid w:val="00793592"/>
    <w:rsid w:val="007A4DD4"/>
    <w:rsid w:val="007C0815"/>
    <w:rsid w:val="007F42D2"/>
    <w:rsid w:val="00801D63"/>
    <w:rsid w:val="00814991"/>
    <w:rsid w:val="00815D7E"/>
    <w:rsid w:val="00830254"/>
    <w:rsid w:val="0085214F"/>
    <w:rsid w:val="00861585"/>
    <w:rsid w:val="00873F40"/>
    <w:rsid w:val="008855BB"/>
    <w:rsid w:val="00885A3D"/>
    <w:rsid w:val="008D096B"/>
    <w:rsid w:val="00924FCF"/>
    <w:rsid w:val="00931503"/>
    <w:rsid w:val="009355F8"/>
    <w:rsid w:val="00954308"/>
    <w:rsid w:val="00963E12"/>
    <w:rsid w:val="009849CC"/>
    <w:rsid w:val="00990948"/>
    <w:rsid w:val="00995E5F"/>
    <w:rsid w:val="009A25ED"/>
    <w:rsid w:val="009A54D0"/>
    <w:rsid w:val="009B71AE"/>
    <w:rsid w:val="009C0470"/>
    <w:rsid w:val="009D67BA"/>
    <w:rsid w:val="00A04887"/>
    <w:rsid w:val="00A05001"/>
    <w:rsid w:val="00A069B7"/>
    <w:rsid w:val="00A169C8"/>
    <w:rsid w:val="00A25461"/>
    <w:rsid w:val="00A5038C"/>
    <w:rsid w:val="00A52AFC"/>
    <w:rsid w:val="00A6388C"/>
    <w:rsid w:val="00A675C1"/>
    <w:rsid w:val="00AA0E22"/>
    <w:rsid w:val="00AA6118"/>
    <w:rsid w:val="00AB4CA9"/>
    <w:rsid w:val="00AD1788"/>
    <w:rsid w:val="00AE3106"/>
    <w:rsid w:val="00B01F64"/>
    <w:rsid w:val="00B26B88"/>
    <w:rsid w:val="00B36007"/>
    <w:rsid w:val="00B41A0F"/>
    <w:rsid w:val="00B75518"/>
    <w:rsid w:val="00BB6A72"/>
    <w:rsid w:val="00BC5646"/>
    <w:rsid w:val="00BC57F1"/>
    <w:rsid w:val="00BD579E"/>
    <w:rsid w:val="00BF4A8B"/>
    <w:rsid w:val="00C2292B"/>
    <w:rsid w:val="00C43A7F"/>
    <w:rsid w:val="00C475AE"/>
    <w:rsid w:val="00C61E77"/>
    <w:rsid w:val="00C75028"/>
    <w:rsid w:val="00C84C6C"/>
    <w:rsid w:val="00CA09C2"/>
    <w:rsid w:val="00CA5070"/>
    <w:rsid w:val="00CC0974"/>
    <w:rsid w:val="00CC12BA"/>
    <w:rsid w:val="00CC50AB"/>
    <w:rsid w:val="00CC6090"/>
    <w:rsid w:val="00CD1ED8"/>
    <w:rsid w:val="00D05DCA"/>
    <w:rsid w:val="00D35D0A"/>
    <w:rsid w:val="00D36063"/>
    <w:rsid w:val="00D45870"/>
    <w:rsid w:val="00D51D03"/>
    <w:rsid w:val="00D61F4C"/>
    <w:rsid w:val="00D62D7C"/>
    <w:rsid w:val="00D65C74"/>
    <w:rsid w:val="00D81C9A"/>
    <w:rsid w:val="00D81E74"/>
    <w:rsid w:val="00D871BC"/>
    <w:rsid w:val="00DA253F"/>
    <w:rsid w:val="00DA7641"/>
    <w:rsid w:val="00DB382E"/>
    <w:rsid w:val="00DC348B"/>
    <w:rsid w:val="00DC66B7"/>
    <w:rsid w:val="00DD26F0"/>
    <w:rsid w:val="00DD5B3D"/>
    <w:rsid w:val="00DF7759"/>
    <w:rsid w:val="00E43726"/>
    <w:rsid w:val="00E46760"/>
    <w:rsid w:val="00E528A4"/>
    <w:rsid w:val="00E52A72"/>
    <w:rsid w:val="00E548EB"/>
    <w:rsid w:val="00E822D7"/>
    <w:rsid w:val="00E94E72"/>
    <w:rsid w:val="00F001FF"/>
    <w:rsid w:val="00F10A7D"/>
    <w:rsid w:val="00F15952"/>
    <w:rsid w:val="00F214B4"/>
    <w:rsid w:val="00F32BE1"/>
    <w:rsid w:val="00F41D55"/>
    <w:rsid w:val="00F5463F"/>
    <w:rsid w:val="00F60696"/>
    <w:rsid w:val="00F63FEF"/>
    <w:rsid w:val="00FA5B6D"/>
    <w:rsid w:val="00FC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84C63D7"/>
  <w15:docId w15:val="{6713126A-D151-43D9-B9E9-81E30D92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23D5C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F001FF"/>
    <w:rPr>
      <w:rFonts w:ascii="Arial" w:hAnsi="Arial" w:cs="Times (PCL6)"/>
      <w:sz w:val="16"/>
      <w:lang w:val="de-DE" w:eastAsia="ar-SA"/>
    </w:rPr>
  </w:style>
  <w:style w:type="character" w:customStyle="1" w:styleId="FunotentextZchn">
    <w:name w:val="Fußnotentext Zchn"/>
    <w:basedOn w:val="Absatz-Standardschriftart"/>
    <w:link w:val="Funotentext"/>
    <w:rsid w:val="00D51D03"/>
    <w:rPr>
      <w:rFonts w:ascii="Arial" w:hAnsi="Arial" w:cs="Times (PCL6)"/>
      <w:sz w:val="16"/>
      <w:lang w:val="de-DE"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34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9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ha.europa.eu/de/candidate-list-tabl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7" ma:contentTypeDescription="Ein neues Dokument erstellen." ma:contentTypeScope="" ma:versionID="ee6b24547d5fcb65f7ff413d1883dff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ee57aab06f82aa8e8ab82bab0c92adea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912174-38F9-4289-B2CA-364117689D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029E06-AF8C-461C-AC0E-365B74D88F8E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3.xml><?xml version="1.0" encoding="utf-8"?>
<ds:datastoreItem xmlns:ds="http://schemas.openxmlformats.org/officeDocument/2006/customXml" ds:itemID="{A2C43A0E-6A1D-4C15-B0AC-453F4DA6E8A1}"/>
</file>

<file path=customXml/itemProps4.xml><?xml version="1.0" encoding="utf-8"?>
<ds:datastoreItem xmlns:ds="http://schemas.openxmlformats.org/officeDocument/2006/customXml" ds:itemID="{E3859425-2D34-453E-BF71-5433D57EA7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908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6617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Kornherr Christian</cp:lastModifiedBy>
  <cp:revision>82</cp:revision>
  <cp:lastPrinted>2014-11-16T12:37:00Z</cp:lastPrinted>
  <dcterms:created xsi:type="dcterms:W3CDTF">2023-01-25T15:18:00Z</dcterms:created>
  <dcterms:modified xsi:type="dcterms:W3CDTF">2026-01-21T12:39:00Z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66039900</vt:r8>
  </property>
  <property fmtid="{D5CDD505-2E9C-101B-9397-08002B2CF9AE}" pid="4" name="MediaServiceImageTags">
    <vt:lpwstr/>
  </property>
</Properties>
</file>